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DC4" w:rsidRDefault="005F0DC4">
      <w:pPr>
        <w:spacing w:line="480" w:lineRule="auto"/>
        <w:ind w:right="28"/>
        <w:rPr>
          <w:rFonts w:ascii="仿宋_GB2312" w:eastAsia="仿宋_GB2312" w:hAnsi="方正小标宋_GBK"/>
          <w:sz w:val="36"/>
          <w:szCs w:val="36"/>
        </w:rPr>
      </w:pPr>
    </w:p>
    <w:p w:rsidR="005F0DC4" w:rsidRDefault="00E36FD2">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第二批国家级一流本科课程申报书</w:t>
      </w:r>
    </w:p>
    <w:p w:rsidR="005F0DC4" w:rsidRDefault="00E36FD2">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5F0DC4" w:rsidRDefault="005F0DC4">
      <w:pPr>
        <w:spacing w:line="520" w:lineRule="exact"/>
        <w:ind w:right="26"/>
        <w:jc w:val="center"/>
        <w:rPr>
          <w:rFonts w:ascii="黑体" w:eastAsia="黑体" w:hAnsi="黑体"/>
          <w:sz w:val="32"/>
          <w:szCs w:val="32"/>
        </w:rPr>
      </w:pPr>
    </w:p>
    <w:p w:rsidR="005F0DC4" w:rsidRDefault="005F0DC4">
      <w:pPr>
        <w:spacing w:line="520" w:lineRule="exact"/>
        <w:ind w:right="26"/>
        <w:jc w:val="center"/>
        <w:rPr>
          <w:rFonts w:ascii="黑体" w:eastAsia="黑体" w:hAnsi="黑体"/>
          <w:sz w:val="32"/>
          <w:szCs w:val="32"/>
        </w:rPr>
      </w:pPr>
    </w:p>
    <w:p w:rsidR="005F0DC4" w:rsidRDefault="005F0DC4">
      <w:pPr>
        <w:spacing w:line="520" w:lineRule="exact"/>
        <w:ind w:right="26"/>
        <w:jc w:val="center"/>
        <w:rPr>
          <w:rFonts w:ascii="黑体" w:eastAsia="黑体" w:hAnsi="黑体"/>
          <w:sz w:val="32"/>
          <w:szCs w:val="32"/>
        </w:rPr>
      </w:pPr>
    </w:p>
    <w:p w:rsidR="005F0DC4" w:rsidRDefault="005F0DC4">
      <w:pPr>
        <w:spacing w:line="600" w:lineRule="exact"/>
        <w:ind w:right="28" w:firstLineChars="400" w:firstLine="1280"/>
        <w:rPr>
          <w:rFonts w:ascii="黑体" w:eastAsia="黑体" w:hAnsi="黑体"/>
          <w:sz w:val="32"/>
          <w:szCs w:val="32"/>
          <w:u w:val="single"/>
        </w:rPr>
      </w:pPr>
    </w:p>
    <w:p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C74A38">
        <w:rPr>
          <w:rFonts w:ascii="黑体" w:eastAsia="黑体" w:hAnsi="黑体" w:hint="eastAsia"/>
          <w:sz w:val="32"/>
          <w:szCs w:val="36"/>
        </w:rPr>
        <w:t>工程制图A(1)</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E34927">
        <w:rPr>
          <w:rFonts w:ascii="黑体" w:eastAsia="黑体" w:hAnsi="黑体" w:hint="eastAsia"/>
          <w:sz w:val="32"/>
          <w:szCs w:val="36"/>
        </w:rPr>
        <w:t>0802</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E34927">
        <w:rPr>
          <w:rFonts w:ascii="黑体" w:eastAsia="黑体" w:hAnsi="黑体" w:hint="eastAsia"/>
          <w:sz w:val="32"/>
          <w:szCs w:val="36"/>
        </w:rPr>
        <w:t>汪勇</w:t>
      </w:r>
    </w:p>
    <w:p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E34927">
        <w:rPr>
          <w:rFonts w:ascii="黑体" w:eastAsia="黑体" w:hAnsi="黑体" w:hint="eastAsia"/>
          <w:sz w:val="32"/>
          <w:szCs w:val="36"/>
        </w:rPr>
        <w:t>13648021318</w:t>
      </w:r>
    </w:p>
    <w:p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r w:rsidR="00E34927">
        <w:rPr>
          <w:rFonts w:ascii="黑体" w:eastAsia="黑体" w:hAnsi="黑体" w:hint="eastAsia"/>
          <w:sz w:val="32"/>
          <w:szCs w:val="36"/>
        </w:rPr>
        <w:t>智慧树</w:t>
      </w:r>
    </w:p>
    <w:p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E34927">
        <w:rPr>
          <w:rFonts w:ascii="黑体" w:eastAsia="黑体" w:hAnsi="黑体" w:hint="eastAsia"/>
          <w:sz w:val="32"/>
          <w:szCs w:val="36"/>
        </w:rPr>
        <w:t>西华大学</w:t>
      </w:r>
    </w:p>
    <w:p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r w:rsidR="00E34927">
        <w:rPr>
          <w:rFonts w:ascii="黑体" w:eastAsia="黑体" w:hAnsi="黑体" w:hint="eastAsia"/>
          <w:sz w:val="32"/>
          <w:szCs w:val="36"/>
        </w:rPr>
        <w:t>2021</w:t>
      </w:r>
      <w:r w:rsidR="008B1127">
        <w:rPr>
          <w:rFonts w:ascii="黑体" w:eastAsia="黑体" w:hAnsi="黑体" w:hint="eastAsia"/>
          <w:sz w:val="32"/>
          <w:szCs w:val="36"/>
        </w:rPr>
        <w:t>年</w:t>
      </w:r>
      <w:r w:rsidR="00E34927">
        <w:rPr>
          <w:rFonts w:ascii="黑体" w:eastAsia="黑体" w:hAnsi="黑体" w:hint="eastAsia"/>
          <w:sz w:val="32"/>
          <w:szCs w:val="36"/>
        </w:rPr>
        <w:t>5</w:t>
      </w:r>
      <w:r w:rsidR="008B1127">
        <w:rPr>
          <w:rFonts w:ascii="黑体" w:eastAsia="黑体" w:hAnsi="黑体" w:hint="eastAsia"/>
          <w:sz w:val="32"/>
          <w:szCs w:val="36"/>
        </w:rPr>
        <w:t>月18日</w:t>
      </w:r>
    </w:p>
    <w:p w:rsidR="005F0DC4" w:rsidRDefault="00E36FD2">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r w:rsidR="00A05131">
        <w:rPr>
          <w:rFonts w:ascii="黑体" w:eastAsia="黑体" w:hAnsi="黑体" w:hint="eastAsia"/>
          <w:sz w:val="32"/>
          <w:szCs w:val="36"/>
        </w:rPr>
        <w:t>西华大学</w:t>
      </w:r>
    </w:p>
    <w:p w:rsidR="005F0DC4" w:rsidRDefault="005F0DC4">
      <w:pPr>
        <w:spacing w:line="600" w:lineRule="exact"/>
        <w:ind w:right="28" w:firstLineChars="400" w:firstLine="1280"/>
        <w:rPr>
          <w:rFonts w:ascii="仿宋_GB2312" w:eastAsia="仿宋_GB2312" w:hAnsi="黑体"/>
          <w:sz w:val="32"/>
          <w:szCs w:val="36"/>
          <w:u w:val="single"/>
        </w:rPr>
      </w:pPr>
    </w:p>
    <w:p w:rsidR="005F0DC4" w:rsidRDefault="005F0DC4">
      <w:pPr>
        <w:spacing w:line="600" w:lineRule="exact"/>
        <w:ind w:right="28" w:firstLineChars="400" w:firstLine="1280"/>
        <w:rPr>
          <w:rFonts w:ascii="仿宋_GB2312" w:eastAsia="仿宋_GB2312" w:hAnsi="黑体"/>
          <w:sz w:val="32"/>
          <w:szCs w:val="36"/>
          <w:u w:val="single"/>
        </w:rPr>
      </w:pPr>
    </w:p>
    <w:p w:rsidR="005F0DC4" w:rsidRDefault="005F0DC4">
      <w:pPr>
        <w:spacing w:line="600" w:lineRule="exact"/>
        <w:ind w:right="28"/>
        <w:rPr>
          <w:rFonts w:ascii="仿宋_GB2312" w:eastAsia="仿宋_GB2312" w:hAnsi="黑体"/>
          <w:sz w:val="32"/>
          <w:szCs w:val="36"/>
          <w:u w:val="single"/>
        </w:rPr>
      </w:pPr>
    </w:p>
    <w:p w:rsidR="005F0DC4" w:rsidRDefault="00E36FD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5F0DC4" w:rsidRDefault="00E36FD2">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5F0DC4" w:rsidRDefault="005F0DC4">
      <w:pPr>
        <w:snapToGrid w:val="0"/>
        <w:spacing w:line="240" w:lineRule="atLeast"/>
        <w:ind w:firstLine="539"/>
        <w:jc w:val="center"/>
        <w:rPr>
          <w:rFonts w:ascii="黑体" w:eastAsia="黑体" w:hAnsi="黑体"/>
          <w:sz w:val="32"/>
          <w:szCs w:val="32"/>
        </w:rPr>
      </w:pPr>
    </w:p>
    <w:p w:rsidR="005F0DC4" w:rsidRDefault="005F0DC4">
      <w:pPr>
        <w:snapToGrid w:val="0"/>
        <w:spacing w:line="560" w:lineRule="exact"/>
        <w:ind w:firstLine="539"/>
        <w:jc w:val="center"/>
        <w:rPr>
          <w:rFonts w:ascii="黑体" w:eastAsia="黑体" w:hAnsi="黑体"/>
          <w:sz w:val="32"/>
          <w:szCs w:val="24"/>
        </w:rPr>
        <w:sectPr w:rsidR="005F0DC4">
          <w:footerReference w:type="default" r:id="rId10"/>
          <w:pgSz w:w="11906" w:h="16838"/>
          <w:pgMar w:top="1440" w:right="1800" w:bottom="1440" w:left="1800" w:header="851" w:footer="992" w:gutter="0"/>
          <w:pgNumType w:start="13"/>
          <w:cols w:space="425"/>
          <w:docGrid w:type="lines" w:linePitch="312"/>
        </w:sectPr>
      </w:pPr>
    </w:p>
    <w:p w:rsidR="005F0DC4" w:rsidRDefault="005F0DC4">
      <w:pPr>
        <w:snapToGrid w:val="0"/>
        <w:spacing w:line="560" w:lineRule="exact"/>
        <w:jc w:val="center"/>
        <w:rPr>
          <w:rFonts w:ascii="黑体" w:eastAsia="黑体" w:hAnsi="黑体"/>
          <w:sz w:val="32"/>
          <w:szCs w:val="24"/>
        </w:rPr>
      </w:pPr>
    </w:p>
    <w:p w:rsidR="005F0DC4" w:rsidRDefault="00E36FD2">
      <w:pPr>
        <w:snapToGrid w:val="0"/>
        <w:spacing w:line="560" w:lineRule="exact"/>
        <w:jc w:val="center"/>
        <w:rPr>
          <w:rFonts w:ascii="方正小标宋简体" w:eastAsia="方正小标宋简体" w:hAnsi="仿宋_GB2312" w:cs="仿宋_GB2312" w:hint="eastAsia"/>
          <w:sz w:val="36"/>
          <w:szCs w:val="36"/>
        </w:rPr>
      </w:pPr>
      <w:r>
        <w:rPr>
          <w:rFonts w:ascii="方正小标宋简体" w:eastAsia="方正小标宋简体" w:hAnsi="仿宋_GB2312" w:cs="仿宋_GB2312" w:hint="eastAsia"/>
          <w:sz w:val="36"/>
          <w:szCs w:val="36"/>
        </w:rPr>
        <w:t>填报说明</w:t>
      </w:r>
    </w:p>
    <w:p w:rsidR="005F0DC4" w:rsidRDefault="005F0DC4">
      <w:pPr>
        <w:snapToGrid w:val="0"/>
        <w:spacing w:line="560" w:lineRule="exact"/>
        <w:jc w:val="center"/>
        <w:rPr>
          <w:rFonts w:ascii="黑体" w:eastAsia="黑体" w:hAnsi="黑体"/>
          <w:sz w:val="32"/>
          <w:szCs w:val="24"/>
        </w:rPr>
      </w:pP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1.</w:t>
      </w:r>
      <w:r w:rsidRPr="00793465">
        <w:rPr>
          <w:rFonts w:ascii="Times New Roman" w:eastAsia="仿宋_GB2312" w:hAnsi="Times New Roman" w:cs="Times New Roman"/>
          <w:sz w:val="32"/>
          <w:szCs w:val="32"/>
        </w:rPr>
        <w:t>专业类代码指《普通高等学校本科专业目录（</w:t>
      </w:r>
      <w:r w:rsidRPr="00793465">
        <w:rPr>
          <w:rFonts w:ascii="Times New Roman" w:eastAsia="仿宋_GB2312" w:hAnsi="Times New Roman" w:cs="Times New Roman"/>
          <w:sz w:val="32"/>
          <w:szCs w:val="32"/>
        </w:rPr>
        <w:t>2020</w:t>
      </w:r>
      <w:r w:rsidRPr="00793465">
        <w:rPr>
          <w:rFonts w:ascii="Times New Roman" w:eastAsia="仿宋_GB2312" w:hAnsi="Times New Roman" w:cs="Times New Roman"/>
          <w:sz w:val="32"/>
          <w:szCs w:val="32"/>
        </w:rPr>
        <w:t>）》中的专业类代码（四位数字）。</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课程负责人一般为课程团队牵头人，也可以为以个人名义申报的主讲教师。团队主要成员一般为近</w:t>
      </w: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课程数据信息表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（附件</w:t>
      </w: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4.</w:t>
      </w:r>
      <w:r w:rsidRPr="00793465">
        <w:rPr>
          <w:rFonts w:ascii="Times New Roman" w:eastAsia="仿宋_GB2312" w:hAnsi="Times New Roman" w:cs="Times New Roman"/>
          <w:sz w:val="32"/>
          <w:szCs w:val="32"/>
        </w:rPr>
        <w:t>文中</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为单选；</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可多选。</w:t>
      </w:r>
    </w:p>
    <w:p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申报课程开设平台为境外平台的，在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平台首页网址</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栏目一并提供国内课程平台网址。</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6.</w:t>
      </w:r>
      <w:r w:rsidRPr="00793465">
        <w:rPr>
          <w:rFonts w:ascii="Times New Roman" w:eastAsia="仿宋_GB2312" w:hAnsi="Times New Roman" w:cs="Times New Roman"/>
          <w:sz w:val="32"/>
          <w:szCs w:val="32"/>
        </w:rPr>
        <w:t>同一门课程，如因课时较长而分段在线开课并由不同负责人主持的，可多人联合申报。</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7.</w:t>
      </w:r>
      <w:r w:rsidRPr="00793465">
        <w:rPr>
          <w:rFonts w:ascii="Times New Roman" w:eastAsia="仿宋_GB2312" w:hAnsi="Times New Roman" w:cs="Times New Roman"/>
          <w:sz w:val="32"/>
          <w:szCs w:val="32"/>
        </w:rPr>
        <w:t>文本中的中外文名词第一次出现时，要写清全称和缩写，再次出现时可以使用缩写。</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8.</w:t>
      </w:r>
      <w:r w:rsidRPr="00793465">
        <w:rPr>
          <w:rFonts w:ascii="Times New Roman" w:eastAsia="仿宋_GB2312" w:hAnsi="Times New Roman" w:cs="Times New Roman"/>
          <w:sz w:val="32"/>
          <w:szCs w:val="32"/>
        </w:rPr>
        <w:t>具有防伪标识的申报书及申报材料由推荐单位打印留存备查，国家级评审以网络提交的电子版为准。</w:t>
      </w:r>
    </w:p>
    <w:p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9.</w:t>
      </w:r>
      <w:r w:rsidRPr="00793465">
        <w:rPr>
          <w:rFonts w:ascii="Times New Roman" w:eastAsia="仿宋_GB2312" w:hAnsi="Times New Roman" w:cs="Times New Roman"/>
          <w:sz w:val="32"/>
          <w:szCs w:val="32"/>
        </w:rPr>
        <w:t>涉密课程或不能公开个人信息的涉密人员不得参与申报。</w:t>
      </w:r>
    </w:p>
    <w:p w:rsidR="005F0DC4" w:rsidRPr="00793465" w:rsidRDefault="005F0DC4">
      <w:pPr>
        <w:rPr>
          <w:rFonts w:ascii="Times New Roman" w:eastAsia="黑体" w:hAnsi="Times New Roman" w:cs="Times New Roman"/>
          <w:sz w:val="24"/>
          <w:szCs w:val="24"/>
        </w:rPr>
        <w:sectPr w:rsidR="005F0DC4" w:rsidRPr="00793465">
          <w:footerReference w:type="default" r:id="rId11"/>
          <w:pgSz w:w="11906" w:h="16838"/>
          <w:pgMar w:top="1440" w:right="1800" w:bottom="1440" w:left="1800" w:header="851" w:footer="992" w:gutter="0"/>
          <w:pgNumType w:start="1"/>
          <w:cols w:space="425"/>
          <w:docGrid w:type="lines" w:linePitch="312"/>
        </w:sectPr>
      </w:pPr>
    </w:p>
    <w:p w:rsidR="005F0DC4" w:rsidRDefault="00E36FD2">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firstRow="1" w:lastRow="0" w:firstColumn="1" w:lastColumn="0" w:noHBand="0" w:noVBand="1"/>
      </w:tblPr>
      <w:tblGrid>
        <w:gridCol w:w="2127"/>
        <w:gridCol w:w="3402"/>
        <w:gridCol w:w="1913"/>
        <w:gridCol w:w="1772"/>
      </w:tblGrid>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rsidR="005F0DC4" w:rsidRDefault="00927077">
            <w:pPr>
              <w:rPr>
                <w:rFonts w:ascii="仿宋_GB2312" w:eastAsia="仿宋_GB2312" w:hAnsi="黑体"/>
                <w:sz w:val="24"/>
                <w:szCs w:val="24"/>
              </w:rPr>
            </w:pPr>
            <w:r>
              <w:rPr>
                <w:rFonts w:ascii="仿宋_GB2312" w:eastAsia="仿宋_GB2312" w:hAnsi="黑体" w:hint="eastAsia"/>
                <w:sz w:val="24"/>
                <w:szCs w:val="24"/>
              </w:rPr>
              <w:t>工程制图A(1)</w:t>
            </w:r>
          </w:p>
        </w:tc>
        <w:tc>
          <w:tcPr>
            <w:tcW w:w="1913" w:type="dxa"/>
            <w:tcBorders>
              <w:left w:val="single" w:sz="4" w:space="0" w:color="000000"/>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rsidR="005F0DC4" w:rsidRDefault="00E36FD2" w:rsidP="00927077">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sidR="00DB40D8">
              <w:rPr>
                <w:rFonts w:ascii="仿宋_GB2312" w:eastAsia="仿宋_GB2312" w:hAnsiTheme="majorEastAsia" w:hint="eastAsia"/>
                <w:sz w:val="24"/>
                <w:szCs w:val="24"/>
              </w:rPr>
              <w:t xml:space="preserve"> </w:t>
            </w:r>
            <w:r w:rsidR="00AE323F">
              <w:rPr>
                <w:rFonts w:ascii="Times New Roman" w:eastAsia="宋体" w:hAnsi="Times New Roman" w:cs="Times New Roman"/>
                <w:sz w:val="36"/>
                <w:szCs w:val="36"/>
              </w:rPr>
              <w:t>●</w:t>
            </w:r>
            <w:r>
              <w:rPr>
                <w:rFonts w:ascii="仿宋_GB2312" w:eastAsia="仿宋_GB2312" w:hAnsiTheme="majorEastAsia" w:hint="eastAsia"/>
                <w:sz w:val="24"/>
                <w:szCs w:val="24"/>
              </w:rPr>
              <w:t>否</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rsidR="005F0DC4" w:rsidRDefault="00EB6226">
            <w:pPr>
              <w:rPr>
                <w:rFonts w:ascii="仿宋_GB2312" w:eastAsia="仿宋_GB2312" w:hAnsi="黑体"/>
                <w:sz w:val="24"/>
                <w:szCs w:val="24"/>
              </w:rPr>
            </w:pPr>
            <w:proofErr w:type="gramStart"/>
            <w:r>
              <w:rPr>
                <w:rFonts w:ascii="仿宋_GB2312" w:eastAsia="仿宋_GB2312" w:hAnsi="黑体" w:hint="eastAsia"/>
                <w:sz w:val="24"/>
                <w:szCs w:val="24"/>
              </w:rPr>
              <w:t>汪勇</w:t>
            </w:r>
            <w:proofErr w:type="gramEnd"/>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rsidR="005F0DC4" w:rsidRDefault="00EB6226">
            <w:pPr>
              <w:rPr>
                <w:rFonts w:ascii="仿宋_GB2312" w:eastAsia="仿宋_GB2312" w:hAnsiTheme="majorEastAsia"/>
                <w:sz w:val="24"/>
                <w:szCs w:val="24"/>
              </w:rPr>
            </w:pPr>
            <w:r>
              <w:rPr>
                <w:rFonts w:ascii="仿宋_GB2312" w:eastAsia="仿宋_GB2312" w:hAnsiTheme="majorEastAsia" w:hint="eastAsia"/>
                <w:sz w:val="24"/>
                <w:szCs w:val="24"/>
              </w:rPr>
              <w:t>西华大学机械工程学院</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rsidR="005F0DC4" w:rsidRDefault="00EB6226" w:rsidP="00EB6226">
            <w:pPr>
              <w:rPr>
                <w:rFonts w:ascii="仿宋_GB2312" w:eastAsia="仿宋_GB2312" w:hAnsiTheme="majorEastAsia"/>
                <w:sz w:val="24"/>
                <w:szCs w:val="24"/>
              </w:rPr>
            </w:pPr>
            <w:r>
              <w:rPr>
                <w:rFonts w:ascii="仿宋" w:eastAsia="仿宋" w:hAnsi="仿宋" w:hint="eastAsia"/>
                <w:sz w:val="24"/>
                <w:szCs w:val="24"/>
              </w:rPr>
              <w:sym w:font="Wingdings 2" w:char="F052"/>
            </w:r>
            <w:r w:rsidR="00E36FD2">
              <w:rPr>
                <w:rFonts w:ascii="仿宋_GB2312" w:eastAsia="仿宋_GB2312" w:hAnsiTheme="majorEastAsia" w:hint="eastAsia"/>
                <w:sz w:val="24"/>
                <w:szCs w:val="24"/>
              </w:rPr>
              <w:t>本科生</w:t>
            </w:r>
            <w:r w:rsidR="00DB40D8">
              <w:rPr>
                <w:rFonts w:ascii="仿宋_GB2312" w:eastAsia="仿宋_GB2312" w:hAnsiTheme="majorEastAsia" w:hint="eastAsia"/>
                <w:sz w:val="24"/>
                <w:szCs w:val="24"/>
              </w:rPr>
              <w:t xml:space="preserve"> </w:t>
            </w:r>
            <w:r>
              <w:rPr>
                <w:rFonts w:ascii="仿宋" w:eastAsia="仿宋" w:hAnsi="仿宋" w:hint="eastAsia"/>
                <w:sz w:val="24"/>
                <w:szCs w:val="24"/>
              </w:rPr>
              <w:sym w:font="Wingdings 2" w:char="F052"/>
            </w:r>
            <w:r w:rsidR="00E36FD2">
              <w:rPr>
                <w:rFonts w:ascii="仿宋_GB2312" w:eastAsia="仿宋_GB2312" w:hAnsiTheme="majorEastAsia" w:hint="eastAsia"/>
                <w:sz w:val="24"/>
                <w:szCs w:val="24"/>
              </w:rPr>
              <w:t>社会学习者</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□高校学分认定课</w:t>
            </w:r>
            <w:r w:rsidR="00DB40D8">
              <w:rPr>
                <w:rFonts w:ascii="仿宋_GB2312" w:eastAsia="仿宋_GB2312" w:hAnsiTheme="majorEastAsia" w:hint="eastAsia"/>
                <w:sz w:val="24"/>
                <w:szCs w:val="24"/>
              </w:rPr>
              <w:t xml:space="preserve"> </w:t>
            </w:r>
            <w:r w:rsidR="00927077">
              <w:rPr>
                <w:rFonts w:ascii="仿宋" w:eastAsia="仿宋" w:hAnsi="仿宋" w:hint="eastAsia"/>
                <w:sz w:val="24"/>
                <w:szCs w:val="24"/>
              </w:rPr>
              <w:sym w:font="Wingdings 2" w:char="F052"/>
            </w:r>
            <w:r>
              <w:rPr>
                <w:rFonts w:ascii="仿宋_GB2312" w:eastAsia="仿宋_GB2312" w:hAnsiTheme="majorEastAsia" w:hint="eastAsia"/>
                <w:sz w:val="24"/>
                <w:szCs w:val="24"/>
              </w:rPr>
              <w:t>社会学习者课程</w:t>
            </w:r>
          </w:p>
        </w:tc>
      </w:tr>
      <w:tr w:rsidR="005F0DC4">
        <w:trPr>
          <w:trHeight w:val="468"/>
        </w:trPr>
        <w:tc>
          <w:tcPr>
            <w:tcW w:w="2127" w:type="dxa"/>
            <w:vMerge w:val="restart"/>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sidR="00DB40D8">
              <w:rPr>
                <w:rFonts w:ascii="仿宋_GB2312" w:eastAsia="仿宋_GB2312" w:hAnsiTheme="majorEastAsia" w:hint="eastAsia"/>
                <w:sz w:val="24"/>
                <w:szCs w:val="24"/>
              </w:rPr>
              <w:t xml:space="preserve"> </w:t>
            </w:r>
            <w:r w:rsidR="00C5763A">
              <w:rPr>
                <w:rFonts w:asciiTheme="majorEastAsia" w:eastAsiaTheme="majorEastAsia" w:hAnsiTheme="majorEastAsia" w:hint="eastAsia"/>
                <w:sz w:val="24"/>
                <w:szCs w:val="24"/>
              </w:rPr>
              <w:t>○</w:t>
            </w:r>
            <w:r>
              <w:rPr>
                <w:rFonts w:ascii="仿宋_GB2312" w:eastAsia="仿宋_GB2312" w:hAnsiTheme="majorEastAsia" w:hint="eastAsia"/>
                <w:sz w:val="24"/>
                <w:szCs w:val="24"/>
              </w:rPr>
              <w:t>公共基础课</w:t>
            </w:r>
            <w:r w:rsidR="00DB40D8">
              <w:rPr>
                <w:rFonts w:ascii="仿宋_GB2312" w:eastAsia="仿宋_GB2312" w:hAnsiTheme="majorEastAsia" w:hint="eastAsia"/>
                <w:sz w:val="24"/>
                <w:szCs w:val="24"/>
              </w:rPr>
              <w:t xml:space="preserve"> </w:t>
            </w:r>
            <w:r w:rsidR="00AE323F">
              <w:rPr>
                <w:rFonts w:ascii="Times New Roman" w:eastAsia="宋体" w:hAnsi="Times New Roman" w:cs="Times New Roman"/>
                <w:sz w:val="36"/>
                <w:szCs w:val="36"/>
              </w:rPr>
              <w:t>●</w:t>
            </w:r>
            <w:r>
              <w:rPr>
                <w:rFonts w:ascii="仿宋_GB2312" w:eastAsia="仿宋_GB2312" w:hAnsiTheme="majorEastAsia" w:hint="eastAsia"/>
                <w:sz w:val="24"/>
                <w:szCs w:val="24"/>
              </w:rPr>
              <w:t>专业课</w:t>
            </w:r>
          </w:p>
        </w:tc>
      </w:tr>
      <w:tr w:rsidR="005F0DC4">
        <w:trPr>
          <w:trHeight w:val="468"/>
        </w:trPr>
        <w:tc>
          <w:tcPr>
            <w:tcW w:w="2127" w:type="dxa"/>
            <w:vMerge/>
            <w:tcBorders>
              <w:bottom w:val="single" w:sz="4" w:space="0" w:color="auto"/>
            </w:tcBorders>
            <w:vAlign w:val="center"/>
          </w:tcPr>
          <w:p w:rsidR="005F0DC4" w:rsidRDefault="005F0DC4">
            <w:pPr>
              <w:rPr>
                <w:rFonts w:ascii="仿宋_GB2312" w:eastAsia="仿宋_GB2312" w:hAnsi="黑体"/>
                <w:sz w:val="24"/>
                <w:szCs w:val="24"/>
              </w:rPr>
            </w:pPr>
          </w:p>
        </w:tc>
        <w:tc>
          <w:tcPr>
            <w:tcW w:w="7087" w:type="dxa"/>
            <w:gridSpan w:val="3"/>
            <w:vAlign w:val="center"/>
          </w:tcPr>
          <w:p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sidR="00DB40D8">
              <w:rPr>
                <w:rFonts w:ascii="仿宋_GB2312" w:eastAsia="仿宋_GB2312" w:hAnsiTheme="majorEastAsia" w:hint="eastAsia"/>
                <w:sz w:val="24"/>
                <w:szCs w:val="24"/>
              </w:rPr>
              <w:t xml:space="preserve"> </w:t>
            </w:r>
            <w:r w:rsidR="00A62A94">
              <w:rPr>
                <w:rFonts w:ascii="仿宋" w:eastAsia="仿宋" w:hAnsi="仿宋" w:hint="eastAsia"/>
                <w:sz w:val="24"/>
                <w:szCs w:val="24"/>
              </w:rPr>
              <w:sym w:font="Wingdings 2" w:char="F052"/>
            </w:r>
            <w:r>
              <w:rPr>
                <w:rFonts w:ascii="仿宋_GB2312" w:eastAsia="仿宋_GB2312" w:hAnsiTheme="majorEastAsia" w:hint="eastAsia"/>
                <w:sz w:val="24"/>
                <w:szCs w:val="24"/>
              </w:rPr>
              <w:t>教师教育课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5F0DC4">
        <w:trPr>
          <w:trHeight w:val="468"/>
        </w:trPr>
        <w:tc>
          <w:tcPr>
            <w:tcW w:w="2127" w:type="dxa"/>
            <w:tcBorders>
              <w:top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rsidR="005F0DC4" w:rsidRDefault="00AE323F">
            <w:pPr>
              <w:rPr>
                <w:rFonts w:ascii="仿宋_GB2312" w:eastAsia="仿宋_GB2312" w:hAnsiTheme="majorEastAsia"/>
                <w:sz w:val="24"/>
                <w:szCs w:val="24"/>
              </w:rPr>
            </w:pPr>
            <w:r>
              <w:rPr>
                <w:rFonts w:ascii="Times New Roman" w:eastAsia="宋体" w:hAnsi="Times New Roman" w:cs="Times New Roman"/>
                <w:sz w:val="36"/>
                <w:szCs w:val="36"/>
              </w:rPr>
              <w:t>●</w:t>
            </w:r>
            <w:r w:rsidR="00E36FD2">
              <w:rPr>
                <w:rFonts w:ascii="仿宋_GB2312" w:eastAsia="仿宋_GB2312" w:hAnsiTheme="majorEastAsia" w:hint="eastAsia"/>
                <w:sz w:val="24"/>
                <w:szCs w:val="24"/>
              </w:rPr>
              <w:t>中文</w:t>
            </w:r>
          </w:p>
          <w:p w:rsidR="005F0DC4" w:rsidRDefault="00E36FD2">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中文+外文字幕（语种）</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rsidR="005F0DC4" w:rsidRDefault="00AE323F">
            <w:pPr>
              <w:rPr>
                <w:rFonts w:ascii="仿宋_GB2312" w:eastAsia="仿宋_GB2312" w:hAnsi="宋体" w:cs="宋体"/>
                <w:kern w:val="0"/>
                <w:sz w:val="22"/>
              </w:rPr>
            </w:pPr>
            <w:r>
              <w:rPr>
                <w:rFonts w:ascii="Times New Roman" w:eastAsia="宋体" w:hAnsi="Times New Roman" w:cs="Times New Roman"/>
                <w:sz w:val="36"/>
                <w:szCs w:val="36"/>
              </w:rPr>
              <w:t>●</w:t>
            </w:r>
            <w:r w:rsidR="00E36FD2">
              <w:rPr>
                <w:rFonts w:ascii="仿宋_GB2312" w:eastAsia="仿宋_GB2312" w:hAnsi="宋体" w:cs="宋体" w:hint="eastAsia"/>
                <w:kern w:val="0"/>
                <w:sz w:val="22"/>
              </w:rPr>
              <w:t>完全开放：自由注册，免费学习</w:t>
            </w:r>
          </w:p>
          <w:p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rsidR="005F0DC4" w:rsidRDefault="00A62A94">
            <w:pPr>
              <w:rPr>
                <w:rFonts w:ascii="仿宋_GB2312" w:eastAsia="仿宋_GB2312" w:hAnsi="黑体"/>
                <w:sz w:val="24"/>
                <w:szCs w:val="24"/>
              </w:rPr>
            </w:pPr>
            <w:r>
              <w:rPr>
                <w:rFonts w:ascii="仿宋_GB2312" w:eastAsia="仿宋_GB2312" w:hAnsi="黑体" w:hint="eastAsia"/>
                <w:sz w:val="24"/>
                <w:szCs w:val="24"/>
              </w:rPr>
              <w:t>智慧树</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rsidR="005F0DC4" w:rsidRDefault="00601C2B">
            <w:pPr>
              <w:rPr>
                <w:rFonts w:ascii="仿宋_GB2312" w:eastAsia="仿宋_GB2312" w:hAnsi="黑体"/>
                <w:sz w:val="24"/>
                <w:szCs w:val="24"/>
              </w:rPr>
            </w:pPr>
            <w:r>
              <w:rPr>
                <w:rFonts w:ascii="仿宋_GB2312" w:eastAsia="仿宋_GB2312" w:hAnsi="黑体"/>
                <w:sz w:val="24"/>
                <w:szCs w:val="24"/>
              </w:rPr>
              <w:t>https://www.zhihuishu.com</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rsidR="005F0DC4" w:rsidRDefault="00A62A94" w:rsidP="00EB6226">
            <w:pPr>
              <w:rPr>
                <w:rFonts w:ascii="仿宋_GB2312" w:eastAsia="仿宋_GB2312" w:hAnsi="黑体"/>
                <w:sz w:val="24"/>
                <w:szCs w:val="24"/>
              </w:rPr>
            </w:pPr>
            <w:r>
              <w:rPr>
                <w:rFonts w:ascii="仿宋_GB2312" w:eastAsia="仿宋_GB2312" w:hAnsi="黑体" w:hint="eastAsia"/>
                <w:sz w:val="24"/>
                <w:szCs w:val="24"/>
              </w:rPr>
              <w:t>2020.</w:t>
            </w:r>
            <w:r w:rsidR="00EB6226">
              <w:rPr>
                <w:rFonts w:ascii="仿宋_GB2312" w:eastAsia="仿宋_GB2312" w:hAnsi="黑体"/>
                <w:sz w:val="24"/>
                <w:szCs w:val="24"/>
              </w:rPr>
              <w:t>03</w:t>
            </w:r>
            <w:r>
              <w:rPr>
                <w:rFonts w:ascii="仿宋_GB2312" w:eastAsia="仿宋_GB2312" w:hAnsi="黑体" w:hint="eastAsia"/>
                <w:sz w:val="24"/>
                <w:szCs w:val="24"/>
              </w:rPr>
              <w:t>.</w:t>
            </w:r>
            <w:r w:rsidR="00EB6226">
              <w:rPr>
                <w:rFonts w:ascii="仿宋_GB2312" w:eastAsia="仿宋_GB2312" w:hAnsi="黑体"/>
                <w:sz w:val="24"/>
                <w:szCs w:val="24"/>
              </w:rPr>
              <w:t>13</w:t>
            </w:r>
            <w:r w:rsidR="00C64B38">
              <w:rPr>
                <w:noProof/>
              </w:rPr>
              <w:t xml:space="preserve"> </w:t>
            </w:r>
          </w:p>
        </w:tc>
      </w:tr>
      <w:tr w:rsidR="005F0DC4">
        <w:tc>
          <w:tcPr>
            <w:tcW w:w="2127" w:type="dxa"/>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rsidR="00EB6226" w:rsidRDefault="00EB6226">
            <w:pPr>
              <w:rPr>
                <w:rFonts w:ascii="仿宋_GB2312" w:eastAsia="仿宋_GB2312" w:hAnsi="黑体"/>
                <w:sz w:val="24"/>
                <w:szCs w:val="24"/>
              </w:rPr>
            </w:pPr>
            <w:r>
              <w:rPr>
                <w:rFonts w:ascii="仿宋_GB2312" w:eastAsia="仿宋_GB2312" w:hAnsi="黑体" w:hint="eastAsia"/>
                <w:sz w:val="24"/>
                <w:szCs w:val="24"/>
              </w:rPr>
              <w:t>课程完整开设2期，</w:t>
            </w:r>
          </w:p>
          <w:p w:rsidR="00EB6226" w:rsidRDefault="00EB6226">
            <w:pPr>
              <w:rPr>
                <w:rFonts w:ascii="仿宋_GB2312" w:eastAsia="仿宋_GB2312" w:hAnsi="黑体"/>
                <w:sz w:val="24"/>
                <w:szCs w:val="24"/>
              </w:rPr>
            </w:pPr>
            <w:r>
              <w:rPr>
                <w:rFonts w:ascii="仿宋_GB2312" w:eastAsia="仿宋_GB2312" w:hAnsi="黑体" w:hint="eastAsia"/>
                <w:sz w:val="24"/>
                <w:szCs w:val="24"/>
              </w:rPr>
              <w:t>第一期：2020.</w:t>
            </w:r>
            <w:r>
              <w:rPr>
                <w:rFonts w:ascii="仿宋_GB2312" w:eastAsia="仿宋_GB2312" w:hAnsi="黑体"/>
                <w:sz w:val="24"/>
                <w:szCs w:val="24"/>
              </w:rPr>
              <w:t>03</w:t>
            </w:r>
            <w:r>
              <w:rPr>
                <w:rFonts w:ascii="仿宋_GB2312" w:eastAsia="仿宋_GB2312" w:hAnsi="黑体" w:hint="eastAsia"/>
                <w:sz w:val="24"/>
                <w:szCs w:val="24"/>
              </w:rPr>
              <w:t>.</w:t>
            </w:r>
            <w:r>
              <w:rPr>
                <w:rFonts w:ascii="仿宋_GB2312" w:eastAsia="仿宋_GB2312" w:hAnsi="黑体"/>
                <w:sz w:val="24"/>
                <w:szCs w:val="24"/>
              </w:rPr>
              <w:t>13</w:t>
            </w:r>
            <w:r>
              <w:rPr>
                <w:rFonts w:ascii="仿宋_GB2312" w:eastAsia="仿宋_GB2312" w:hAnsi="黑体" w:hint="eastAsia"/>
                <w:sz w:val="24"/>
                <w:szCs w:val="24"/>
              </w:rPr>
              <w:t>-</w:t>
            </w:r>
            <w:r>
              <w:rPr>
                <w:rFonts w:ascii="仿宋_GB2312" w:eastAsia="仿宋_GB2312" w:hAnsi="黑体"/>
                <w:sz w:val="24"/>
                <w:szCs w:val="24"/>
              </w:rPr>
              <w:t>2020.06.25</w:t>
            </w:r>
          </w:p>
          <w:p w:rsidR="005F0DC4" w:rsidRDefault="00EB6226" w:rsidP="00EB6226">
            <w:pPr>
              <w:rPr>
                <w:rFonts w:ascii="仿宋_GB2312" w:eastAsia="仿宋_GB2312" w:hAnsi="黑体"/>
                <w:sz w:val="24"/>
                <w:szCs w:val="24"/>
              </w:rPr>
            </w:pPr>
            <w:r>
              <w:rPr>
                <w:rFonts w:ascii="仿宋_GB2312" w:eastAsia="仿宋_GB2312" w:hAnsi="黑体" w:hint="eastAsia"/>
                <w:sz w:val="24"/>
                <w:szCs w:val="24"/>
              </w:rPr>
              <w:t>第二期：2020.</w:t>
            </w:r>
            <w:r>
              <w:rPr>
                <w:rFonts w:ascii="仿宋_GB2312" w:eastAsia="仿宋_GB2312" w:hAnsi="黑体"/>
                <w:sz w:val="24"/>
                <w:szCs w:val="24"/>
              </w:rPr>
              <w:t>08</w:t>
            </w:r>
            <w:r>
              <w:rPr>
                <w:rFonts w:ascii="仿宋_GB2312" w:eastAsia="仿宋_GB2312" w:hAnsi="黑体" w:hint="eastAsia"/>
                <w:sz w:val="24"/>
                <w:szCs w:val="24"/>
              </w:rPr>
              <w:t>.</w:t>
            </w:r>
            <w:r>
              <w:rPr>
                <w:rFonts w:ascii="仿宋_GB2312" w:eastAsia="仿宋_GB2312" w:hAnsi="黑体"/>
                <w:sz w:val="24"/>
                <w:szCs w:val="24"/>
              </w:rPr>
              <w:t>25</w:t>
            </w:r>
            <w:r>
              <w:rPr>
                <w:rFonts w:ascii="仿宋_GB2312" w:eastAsia="仿宋_GB2312" w:hAnsi="黑体" w:hint="eastAsia"/>
                <w:sz w:val="24"/>
                <w:szCs w:val="24"/>
              </w:rPr>
              <w:t>-</w:t>
            </w:r>
            <w:r>
              <w:rPr>
                <w:rFonts w:ascii="仿宋_GB2312" w:eastAsia="仿宋_GB2312" w:hAnsi="黑体"/>
                <w:sz w:val="24"/>
                <w:szCs w:val="24"/>
              </w:rPr>
              <w:t>2020.12.25</w:t>
            </w:r>
          </w:p>
        </w:tc>
      </w:tr>
      <w:tr w:rsidR="005F0DC4">
        <w:trPr>
          <w:trHeight w:val="735"/>
        </w:trPr>
        <w:tc>
          <w:tcPr>
            <w:tcW w:w="2127" w:type="dxa"/>
            <w:tcBorders>
              <w:bottom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rsidR="005F0DC4" w:rsidRDefault="00BE2603" w:rsidP="00C64B38">
            <w:pPr>
              <w:rPr>
                <w:rFonts w:ascii="仿宋_GB2312" w:eastAsia="仿宋_GB2312" w:hAnsi="黑体"/>
                <w:sz w:val="24"/>
                <w:szCs w:val="24"/>
              </w:rPr>
            </w:pPr>
            <w:hyperlink r:id="rId12" w:history="1">
              <w:r w:rsidR="00C64B38" w:rsidRPr="00741D7B">
                <w:rPr>
                  <w:rStyle w:val="ab"/>
                  <w:rFonts w:ascii="仿宋_GB2312" w:eastAsia="仿宋_GB2312" w:hAnsi="黑体"/>
                  <w:sz w:val="24"/>
                  <w:szCs w:val="24"/>
                </w:rPr>
                <w:t>https://coursehome.zhihuishu.com/courseHome/1000010046</w:t>
              </w:r>
            </w:hyperlink>
            <w:r w:rsidR="00C64B38">
              <w:rPr>
                <w:rStyle w:val="ab"/>
              </w:rPr>
              <w:t>?f</w:t>
            </w:r>
            <w:r w:rsidR="00C64B38" w:rsidRPr="00C64B38">
              <w:rPr>
                <w:rStyle w:val="ab"/>
              </w:rPr>
              <w:t>=27ed6ab9838ca8f7dfd39b</w:t>
            </w:r>
            <w:r w:rsidR="00C64B38">
              <w:rPr>
                <w:rStyle w:val="ab"/>
              </w:rPr>
              <w:t>9</w:t>
            </w:r>
            <w:r w:rsidR="00C64B38" w:rsidRPr="00C64B38">
              <w:rPr>
                <w:rStyle w:val="ab"/>
              </w:rPr>
              <w:t>c73aaa2e3</w:t>
            </w:r>
          </w:p>
        </w:tc>
      </w:tr>
      <w:tr w:rsidR="005F0DC4">
        <w:trPr>
          <w:trHeight w:val="195"/>
        </w:trPr>
        <w:tc>
          <w:tcPr>
            <w:tcW w:w="2127" w:type="dxa"/>
            <w:tcBorders>
              <w:top w:val="single" w:sz="4" w:space="0" w:color="auto"/>
            </w:tcBorders>
            <w:vAlign w:val="center"/>
          </w:tcPr>
          <w:p w:rsidR="005F0DC4" w:rsidRDefault="00E36FD2">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rsidR="003761E0" w:rsidRDefault="0088569F" w:rsidP="003761E0">
            <w:pPr>
              <w:rPr>
                <w:rFonts w:ascii="仿宋_GB2312" w:eastAsia="仿宋_GB2312" w:hAnsi="仿宋_GB2312" w:cs="仿宋_GB2312"/>
                <w:sz w:val="24"/>
                <w:szCs w:val="24"/>
              </w:rPr>
            </w:pPr>
            <w:r w:rsidRPr="0088569F">
              <w:rPr>
                <w:rFonts w:ascii="仿宋_GB2312" w:eastAsia="仿宋_GB2312" w:hAnsi="仿宋_GB2312" w:cs="仿宋_GB2312" w:hint="eastAsia"/>
                <w:sz w:val="24"/>
                <w:szCs w:val="24"/>
              </w:rPr>
              <w:t>机械制图（第3版）</w:t>
            </w:r>
            <w:r w:rsidR="00E36FD2">
              <w:rPr>
                <w:rFonts w:ascii="仿宋_GB2312" w:eastAsia="仿宋_GB2312" w:hAnsi="仿宋_GB2312" w:cs="仿宋_GB2312" w:hint="eastAsia"/>
                <w:sz w:val="24"/>
                <w:szCs w:val="24"/>
              </w:rPr>
              <w:t>、</w:t>
            </w:r>
            <w:r w:rsidRPr="0088569F">
              <w:rPr>
                <w:rFonts w:ascii="仿宋_GB2312" w:eastAsia="仿宋_GB2312" w:hAnsi="仿宋_GB2312" w:cs="仿宋_GB2312"/>
                <w:sz w:val="24"/>
                <w:szCs w:val="24"/>
              </w:rPr>
              <w:t>9787564370541</w:t>
            </w:r>
            <w:r w:rsidR="00E36FD2">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汪勇</w:t>
            </w:r>
            <w:r w:rsidR="00E36FD2">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西南交通大学出版社</w:t>
            </w:r>
            <w:r w:rsidR="00E36FD2">
              <w:rPr>
                <w:rFonts w:ascii="仿宋_GB2312" w:eastAsia="仿宋_GB2312" w:hAnsi="仿宋_GB2312" w:cs="仿宋_GB2312" w:hint="eastAsia"/>
                <w:sz w:val="24"/>
                <w:szCs w:val="24"/>
              </w:rPr>
              <w:t>、</w:t>
            </w:r>
            <w:r w:rsidRPr="0088569F">
              <w:rPr>
                <w:rFonts w:ascii="仿宋_GB2312" w:eastAsia="仿宋_GB2312" w:hAnsi="仿宋_GB2312" w:cs="仿宋_GB2312"/>
                <w:sz w:val="24"/>
                <w:szCs w:val="24"/>
              </w:rPr>
              <w:t>2019.7</w:t>
            </w:r>
            <w:r w:rsidR="00E36FD2">
              <w:rPr>
                <w:rFonts w:ascii="仿宋_GB2312" w:eastAsia="仿宋_GB2312" w:hAnsi="仿宋_GB2312" w:cs="仿宋_GB2312" w:hint="eastAsia"/>
                <w:sz w:val="24"/>
                <w:szCs w:val="24"/>
              </w:rPr>
              <w:t>（上传封面及版权页）</w:t>
            </w:r>
          </w:p>
          <w:p w:rsidR="003761E0" w:rsidRDefault="003761E0" w:rsidP="003761E0">
            <w:pPr>
              <w:rPr>
                <w:rFonts w:ascii="仿宋_GB2312" w:eastAsia="仿宋_GB2312" w:hAnsi="仿宋_GB2312" w:cs="仿宋_GB2312"/>
                <w:sz w:val="24"/>
                <w:szCs w:val="24"/>
              </w:rPr>
            </w:pPr>
            <w:r>
              <w:rPr>
                <w:rFonts w:ascii="仿宋_GB2312" w:eastAsia="仿宋_GB2312" w:hAnsi="仿宋_GB2312" w:cs="仿宋_GB2312" w:hint="eastAsia"/>
                <w:sz w:val="24"/>
                <w:szCs w:val="24"/>
              </w:rPr>
              <w:t>机械制图习题集（第二版）、</w:t>
            </w:r>
            <w:r w:rsidRPr="0088569F">
              <w:rPr>
                <w:rFonts w:ascii="仿宋_GB2312" w:eastAsia="仿宋_GB2312" w:hAnsi="仿宋_GB2312" w:cs="仿宋_GB2312"/>
                <w:sz w:val="24"/>
                <w:szCs w:val="24"/>
              </w:rPr>
              <w:t>9787564358143</w:t>
            </w:r>
            <w:r>
              <w:rPr>
                <w:rFonts w:ascii="仿宋_GB2312" w:eastAsia="仿宋_GB2312" w:hAnsi="仿宋_GB2312" w:cs="仿宋_GB2312" w:hint="eastAsia"/>
                <w:sz w:val="24"/>
                <w:szCs w:val="24"/>
              </w:rPr>
              <w:t>、汪勇、西南交通大学出版社、</w:t>
            </w:r>
            <w:r w:rsidRPr="0088569F">
              <w:rPr>
                <w:rFonts w:ascii="仿宋_GB2312" w:eastAsia="仿宋_GB2312" w:hAnsi="仿宋_GB2312" w:cs="仿宋_GB2312"/>
                <w:sz w:val="24"/>
                <w:szCs w:val="24"/>
              </w:rPr>
              <w:t>201</w:t>
            </w:r>
            <w:r>
              <w:rPr>
                <w:rFonts w:ascii="仿宋_GB2312" w:eastAsia="仿宋_GB2312" w:hAnsi="仿宋_GB2312" w:cs="仿宋_GB2312"/>
                <w:sz w:val="24"/>
                <w:szCs w:val="24"/>
              </w:rPr>
              <w:t>7</w:t>
            </w:r>
            <w:r w:rsidRPr="0088569F">
              <w:rPr>
                <w:rFonts w:ascii="仿宋_GB2312" w:eastAsia="仿宋_GB2312" w:hAnsi="仿宋_GB2312" w:cs="仿宋_GB2312"/>
                <w:sz w:val="24"/>
                <w:szCs w:val="24"/>
              </w:rPr>
              <w:t>.</w:t>
            </w:r>
            <w:r>
              <w:rPr>
                <w:rFonts w:ascii="仿宋_GB2312" w:eastAsia="仿宋_GB2312" w:hAnsi="仿宋_GB2312" w:cs="仿宋_GB2312"/>
                <w:sz w:val="24"/>
                <w:szCs w:val="24"/>
              </w:rPr>
              <w:t>9</w:t>
            </w:r>
          </w:p>
          <w:p w:rsidR="00FE7BDE" w:rsidRDefault="003761E0" w:rsidP="003761E0">
            <w:pPr>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hint="eastAsia"/>
                <w:noProof/>
              </w:rPr>
              <w:drawing>
                <wp:inline distT="0" distB="0" distL="0" distR="0" wp14:anchorId="37FCFA37" wp14:editId="7F17D8CF">
                  <wp:extent cx="902751" cy="1189990"/>
                  <wp:effectExtent l="0" t="0" r="0" b="0"/>
                  <wp:docPr id="9" name="图片 20" descr="Sc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jpg"/>
                          <pic:cNvPicPr/>
                        </pic:nvPicPr>
                        <pic:blipFill rotWithShape="1">
                          <a:blip r:embed="rId13" cstate="print"/>
                          <a:srcRect l="5423" t="4340" r="7882" b="12601"/>
                          <a:stretch/>
                        </pic:blipFill>
                        <pic:spPr bwMode="auto">
                          <a:xfrm rot="10800000">
                            <a:off x="0" y="0"/>
                            <a:ext cx="909933" cy="1199458"/>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noProof/>
              </w:rPr>
              <w:drawing>
                <wp:inline distT="0" distB="0" distL="0" distR="0" wp14:anchorId="50E56C51" wp14:editId="0C7947A8">
                  <wp:extent cx="815389" cy="1241422"/>
                  <wp:effectExtent l="0" t="0" r="0" b="0"/>
                  <wp:docPr id="11" name="图片 17" descr="Sca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2.jpg"/>
                          <pic:cNvPicPr/>
                        </pic:nvPicPr>
                        <pic:blipFill rotWithShape="1">
                          <a:blip r:embed="rId14" cstate="print"/>
                          <a:srcRect l="15532" t="8794" r="17283" b="16922"/>
                          <a:stretch/>
                        </pic:blipFill>
                        <pic:spPr bwMode="auto">
                          <a:xfrm>
                            <a:off x="0" y="0"/>
                            <a:ext cx="823387" cy="1253599"/>
                          </a:xfrm>
                          <a:prstGeom prst="rect">
                            <a:avLst/>
                          </a:prstGeom>
                          <a:ln>
                            <a:noFill/>
                          </a:ln>
                          <a:extLst>
                            <a:ext uri="{53640926-AAD7-44D8-BBD7-CCE9431645EC}">
                              <a14:shadowObscured xmlns:a14="http://schemas.microsoft.com/office/drawing/2010/main"/>
                            </a:ext>
                          </a:extLst>
                        </pic:spPr>
                      </pic:pic>
                    </a:graphicData>
                  </a:graphic>
                </wp:inline>
              </w:drawing>
            </w:r>
            <w:r w:rsidR="00A70D9C">
              <w:rPr>
                <w:rFonts w:hint="eastAsia"/>
                <w:noProof/>
              </w:rPr>
              <w:drawing>
                <wp:inline distT="0" distB="0" distL="0" distR="0" wp14:anchorId="2754D0C8" wp14:editId="7BDA61AB">
                  <wp:extent cx="1305687" cy="870459"/>
                  <wp:effectExtent l="0" t="209550" r="0" b="196850"/>
                  <wp:docPr id="8" name="图片 5" descr="IMG_20180410_135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80410_135931.jpg"/>
                          <pic:cNvPicPr/>
                        </pic:nvPicPr>
                        <pic:blipFill rotWithShape="1">
                          <a:blip r:embed="rId15" cstate="print">
                            <a:extLst>
                              <a:ext uri="{28A0092B-C50C-407E-A947-70E740481C1C}">
                                <a14:useLocalDpi xmlns:a14="http://schemas.microsoft.com/office/drawing/2010/main" val="0"/>
                              </a:ext>
                            </a:extLst>
                          </a:blip>
                          <a:srcRect l="11434" t="7559" r="14480" b="4649"/>
                          <a:stretch/>
                        </pic:blipFill>
                        <pic:spPr bwMode="auto">
                          <a:xfrm rot="5400000">
                            <a:off x="0" y="0"/>
                            <a:ext cx="1328401" cy="885602"/>
                          </a:xfrm>
                          <a:prstGeom prst="rect">
                            <a:avLst/>
                          </a:prstGeom>
                          <a:ln>
                            <a:noFill/>
                          </a:ln>
                          <a:extLst>
                            <a:ext uri="{53640926-AAD7-44D8-BBD7-CCE9431645EC}">
                              <a14:shadowObscured xmlns:a14="http://schemas.microsoft.com/office/drawing/2010/main"/>
                            </a:ext>
                          </a:extLst>
                        </pic:spPr>
                      </pic:pic>
                    </a:graphicData>
                  </a:graphic>
                </wp:inline>
              </w:drawing>
            </w:r>
            <w:r w:rsidR="00A70D9C">
              <w:rPr>
                <w:noProof/>
              </w:rPr>
              <w:drawing>
                <wp:inline distT="0" distB="0" distL="0" distR="0" wp14:anchorId="0637B77D" wp14:editId="2286E0BF">
                  <wp:extent cx="1247277" cy="964281"/>
                  <wp:effectExtent l="0" t="133350" r="0" b="121920"/>
                  <wp:docPr id="12" name="图片 6" descr="IMG_20180410_1359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80410_135951.jpg"/>
                          <pic:cNvPicPr/>
                        </pic:nvPicPr>
                        <pic:blipFill rotWithShape="1">
                          <a:blip r:embed="rId16" cstate="print">
                            <a:extLst>
                              <a:ext uri="{28A0092B-C50C-407E-A947-70E740481C1C}">
                                <a14:useLocalDpi xmlns:a14="http://schemas.microsoft.com/office/drawing/2010/main" val="0"/>
                              </a:ext>
                            </a:extLst>
                          </a:blip>
                          <a:srcRect l="16565" r="14086" b="4611"/>
                          <a:stretch/>
                        </pic:blipFill>
                        <pic:spPr bwMode="auto">
                          <a:xfrm rot="5400000">
                            <a:off x="0" y="0"/>
                            <a:ext cx="1318323" cy="1019207"/>
                          </a:xfrm>
                          <a:prstGeom prst="rect">
                            <a:avLst/>
                          </a:prstGeom>
                          <a:ln>
                            <a:noFill/>
                          </a:ln>
                          <a:extLst>
                            <a:ext uri="{53640926-AAD7-44D8-BBD7-CCE9431645EC}">
                              <a14:shadowObscured xmlns:a14="http://schemas.microsoft.com/office/drawing/2010/main"/>
                            </a:ext>
                          </a:extLst>
                        </pic:spPr>
                      </pic:pic>
                    </a:graphicData>
                  </a:graphic>
                </wp:inline>
              </w:drawing>
            </w:r>
            <w:r w:rsidR="00A70D9C">
              <w:rPr>
                <w:rFonts w:ascii="仿宋_GB2312" w:eastAsia="仿宋_GB2312" w:hAnsi="仿宋_GB2312" w:cs="仿宋_GB2312"/>
                <w:sz w:val="24"/>
                <w:szCs w:val="24"/>
              </w:rPr>
              <w:t xml:space="preserve">  </w:t>
            </w:r>
          </w:p>
          <w:p w:rsidR="00FE7BDE" w:rsidRDefault="003761E0" w:rsidP="0088569F">
            <w:pP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3761E0" w:rsidRPr="0088569F" w:rsidRDefault="003761E0" w:rsidP="003761E0">
            <w:pPr>
              <w:rPr>
                <w:rFonts w:ascii="仿宋_GB2312" w:eastAsia="仿宋_GB2312" w:hAnsi="黑体"/>
                <w:sz w:val="24"/>
                <w:szCs w:val="24"/>
              </w:rPr>
            </w:pPr>
          </w:p>
        </w:tc>
      </w:tr>
    </w:tbl>
    <w:p w:rsidR="005F0DC4" w:rsidRDefault="00E36FD2">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8"/>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lastRenderedPageBreak/>
              <w:t>2</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r w:rsidR="005F0DC4">
        <w:tc>
          <w:tcPr>
            <w:tcW w:w="112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rsidR="005F0DC4" w:rsidRDefault="005F0DC4">
            <w:pPr>
              <w:jc w:val="center"/>
              <w:rPr>
                <w:rFonts w:ascii="仿宋_GB2312" w:eastAsia="仿宋_GB2312" w:hAnsi="黑体"/>
                <w:sz w:val="24"/>
                <w:szCs w:val="24"/>
              </w:rPr>
            </w:pPr>
          </w:p>
        </w:tc>
        <w:tc>
          <w:tcPr>
            <w:tcW w:w="992" w:type="dxa"/>
            <w:vAlign w:val="center"/>
          </w:tcPr>
          <w:p w:rsidR="005F0DC4" w:rsidRDefault="005F0DC4">
            <w:pPr>
              <w:jc w:val="center"/>
              <w:rPr>
                <w:rFonts w:ascii="仿宋_GB2312" w:eastAsia="仿宋_GB2312" w:hAnsi="黑体"/>
                <w:sz w:val="24"/>
                <w:szCs w:val="24"/>
              </w:rPr>
            </w:pPr>
          </w:p>
        </w:tc>
        <w:tc>
          <w:tcPr>
            <w:tcW w:w="1843" w:type="dxa"/>
            <w:vAlign w:val="center"/>
          </w:tcPr>
          <w:p w:rsidR="005F0DC4" w:rsidRDefault="005F0DC4">
            <w:pPr>
              <w:jc w:val="center"/>
              <w:rPr>
                <w:rFonts w:ascii="仿宋_GB2312" w:eastAsia="仿宋_GB2312" w:hAnsi="黑体"/>
                <w:sz w:val="24"/>
                <w:szCs w:val="24"/>
              </w:rPr>
            </w:pPr>
          </w:p>
        </w:tc>
        <w:tc>
          <w:tcPr>
            <w:tcW w:w="1670" w:type="dxa"/>
            <w:vAlign w:val="center"/>
          </w:tcPr>
          <w:p w:rsidR="005F0DC4" w:rsidRDefault="005F0DC4">
            <w:pPr>
              <w:jc w:val="center"/>
              <w:rPr>
                <w:rFonts w:ascii="仿宋_GB2312" w:eastAsia="仿宋_GB2312" w:hAnsi="黑体"/>
                <w:sz w:val="24"/>
                <w:szCs w:val="24"/>
              </w:rPr>
            </w:pPr>
          </w:p>
        </w:tc>
        <w:tc>
          <w:tcPr>
            <w:tcW w:w="1561" w:type="dxa"/>
            <w:vAlign w:val="center"/>
          </w:tcPr>
          <w:p w:rsidR="005F0DC4" w:rsidRDefault="005F0DC4">
            <w:pPr>
              <w:jc w:val="center"/>
              <w:rPr>
                <w:rFonts w:ascii="仿宋_GB2312" w:eastAsia="仿宋_GB2312" w:hAnsi="黑体"/>
                <w:sz w:val="24"/>
                <w:szCs w:val="24"/>
              </w:rPr>
            </w:pPr>
          </w:p>
        </w:tc>
      </w:tr>
    </w:tbl>
    <w:p w:rsidR="005F0DC4" w:rsidRDefault="005F0DC4">
      <w:pPr>
        <w:pStyle w:val="1"/>
        <w:ind w:left="432" w:firstLineChars="0" w:firstLine="0"/>
        <w:rPr>
          <w:sz w:val="24"/>
          <w:szCs w:val="24"/>
        </w:rPr>
      </w:pPr>
    </w:p>
    <w:p w:rsidR="005F0DC4" w:rsidRDefault="00E36FD2">
      <w:pPr>
        <w:rPr>
          <w:rFonts w:ascii="黑体" w:eastAsia="黑体" w:hAnsi="黑体"/>
          <w:sz w:val="28"/>
          <w:szCs w:val="28"/>
        </w:rPr>
      </w:pPr>
      <w:r>
        <w:rPr>
          <w:rFonts w:ascii="黑体" w:eastAsia="黑体" w:hAnsi="黑体" w:hint="eastAsia"/>
          <w:sz w:val="28"/>
          <w:szCs w:val="28"/>
        </w:rPr>
        <w:t>二、课程团队情况</w:t>
      </w:r>
    </w:p>
    <w:tbl>
      <w:tblPr>
        <w:tblStyle w:val="a8"/>
        <w:tblW w:w="9213" w:type="dxa"/>
        <w:tblInd w:w="-459" w:type="dxa"/>
        <w:tblLayout w:type="fixed"/>
        <w:tblLook w:val="04A0" w:firstRow="1" w:lastRow="0" w:firstColumn="1" w:lastColumn="0" w:noHBand="0" w:noVBand="1"/>
      </w:tblPr>
      <w:tblGrid>
        <w:gridCol w:w="585"/>
        <w:gridCol w:w="890"/>
        <w:gridCol w:w="910"/>
        <w:gridCol w:w="1730"/>
        <w:gridCol w:w="770"/>
        <w:gridCol w:w="784"/>
        <w:gridCol w:w="765"/>
        <w:gridCol w:w="825"/>
        <w:gridCol w:w="960"/>
        <w:gridCol w:w="994"/>
      </w:tblGrid>
      <w:tr w:rsidR="005F0DC4">
        <w:tc>
          <w:tcPr>
            <w:tcW w:w="9213" w:type="dxa"/>
            <w:gridSpan w:val="10"/>
            <w:vAlign w:val="center"/>
          </w:tcPr>
          <w:p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w:t>
            </w:r>
          </w:p>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tc>
          <w:tcPr>
            <w:tcW w:w="58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rsidR="005F0DC4" w:rsidRDefault="00240E77">
            <w:pPr>
              <w:jc w:val="center"/>
              <w:rPr>
                <w:rFonts w:ascii="仿宋_GB2312" w:eastAsia="仿宋_GB2312" w:hAnsi="黑体"/>
                <w:sz w:val="24"/>
                <w:szCs w:val="24"/>
              </w:rPr>
            </w:pPr>
            <w:r>
              <w:rPr>
                <w:rFonts w:ascii="仿宋_GB2312" w:eastAsia="仿宋_GB2312" w:hAnsi="黑体" w:hint="eastAsia"/>
                <w:sz w:val="24"/>
                <w:szCs w:val="24"/>
              </w:rPr>
              <w:t>汪勇</w:t>
            </w:r>
          </w:p>
        </w:tc>
        <w:tc>
          <w:tcPr>
            <w:tcW w:w="910" w:type="dxa"/>
            <w:vAlign w:val="center"/>
          </w:tcPr>
          <w:p w:rsidR="005F0DC4" w:rsidRPr="0072319E" w:rsidRDefault="00240E77">
            <w:pPr>
              <w:jc w:val="center"/>
              <w:rPr>
                <w:rFonts w:ascii="仿宋_GB2312" w:eastAsia="仿宋_GB2312" w:hAnsi="黑体"/>
                <w:szCs w:val="21"/>
              </w:rPr>
            </w:pPr>
            <w:r w:rsidRPr="0072319E">
              <w:rPr>
                <w:rFonts w:ascii="仿宋_GB2312" w:eastAsia="仿宋_GB2312" w:hAnsi="黑体" w:hint="eastAsia"/>
                <w:szCs w:val="21"/>
              </w:rPr>
              <w:t>196508</w:t>
            </w:r>
          </w:p>
        </w:tc>
        <w:tc>
          <w:tcPr>
            <w:tcW w:w="1730" w:type="dxa"/>
            <w:vAlign w:val="center"/>
          </w:tcPr>
          <w:p w:rsidR="005F0DC4" w:rsidRDefault="00240E77">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770" w:type="dxa"/>
            <w:vAlign w:val="center"/>
          </w:tcPr>
          <w:p w:rsidR="005F0DC4" w:rsidRPr="00B348E0" w:rsidRDefault="00240E77">
            <w:pPr>
              <w:jc w:val="center"/>
              <w:rPr>
                <w:rFonts w:ascii="仿宋_GB2312" w:eastAsia="仿宋_GB2312" w:hAnsi="黑体"/>
                <w:sz w:val="18"/>
                <w:szCs w:val="18"/>
              </w:rPr>
            </w:pPr>
            <w:r w:rsidRPr="00B348E0">
              <w:rPr>
                <w:rFonts w:ascii="仿宋_GB2312" w:eastAsia="仿宋_GB2312" w:hAnsi="黑体" w:hint="eastAsia"/>
                <w:sz w:val="18"/>
                <w:szCs w:val="18"/>
              </w:rPr>
              <w:t>系主任</w:t>
            </w:r>
          </w:p>
        </w:tc>
        <w:tc>
          <w:tcPr>
            <w:tcW w:w="784" w:type="dxa"/>
            <w:vAlign w:val="center"/>
          </w:tcPr>
          <w:p w:rsidR="005F0DC4" w:rsidRPr="00B348E0" w:rsidRDefault="00240E77">
            <w:pPr>
              <w:jc w:val="center"/>
              <w:rPr>
                <w:rFonts w:ascii="仿宋_GB2312" w:eastAsia="仿宋_GB2312" w:hAnsi="黑体"/>
                <w:sz w:val="18"/>
                <w:szCs w:val="18"/>
              </w:rPr>
            </w:pPr>
            <w:r w:rsidRPr="00B348E0">
              <w:rPr>
                <w:rFonts w:ascii="仿宋_GB2312" w:eastAsia="仿宋_GB2312" w:hAnsi="黑体" w:hint="eastAsia"/>
                <w:sz w:val="18"/>
                <w:szCs w:val="18"/>
              </w:rPr>
              <w:t>副教授</w:t>
            </w:r>
          </w:p>
        </w:tc>
        <w:tc>
          <w:tcPr>
            <w:tcW w:w="765" w:type="dxa"/>
            <w:vAlign w:val="center"/>
          </w:tcPr>
          <w:p w:rsidR="005F0DC4" w:rsidRDefault="008638CA">
            <w:pPr>
              <w:jc w:val="center"/>
              <w:rPr>
                <w:rFonts w:ascii="仿宋_GB2312" w:eastAsia="仿宋_GB2312" w:hAnsi="黑体"/>
                <w:sz w:val="24"/>
                <w:szCs w:val="24"/>
              </w:rPr>
            </w:pPr>
            <w:r>
              <w:rPr>
                <w:rFonts w:ascii="仿宋_GB2312" w:eastAsia="仿宋_GB2312" w:hAnsi="黑体" w:hint="eastAsia"/>
                <w:sz w:val="24"/>
                <w:szCs w:val="24"/>
              </w:rPr>
              <w:t>13648021318</w:t>
            </w:r>
          </w:p>
        </w:tc>
        <w:tc>
          <w:tcPr>
            <w:tcW w:w="825" w:type="dxa"/>
            <w:vAlign w:val="center"/>
          </w:tcPr>
          <w:p w:rsidR="005F0DC4" w:rsidRDefault="008638CA">
            <w:pPr>
              <w:jc w:val="center"/>
              <w:rPr>
                <w:rFonts w:ascii="仿宋_GB2312" w:eastAsia="仿宋_GB2312" w:hAnsi="黑体"/>
                <w:sz w:val="24"/>
                <w:szCs w:val="24"/>
              </w:rPr>
            </w:pPr>
            <w:r>
              <w:rPr>
                <w:rFonts w:ascii="仿宋_GB2312" w:eastAsia="仿宋_GB2312" w:hAnsi="黑体" w:hint="eastAsia"/>
                <w:sz w:val="24"/>
                <w:szCs w:val="24"/>
              </w:rPr>
              <w:t>13648021318@163.com</w:t>
            </w:r>
          </w:p>
        </w:tc>
        <w:tc>
          <w:tcPr>
            <w:tcW w:w="960" w:type="dxa"/>
            <w:vAlign w:val="center"/>
          </w:tcPr>
          <w:p w:rsidR="005F0DC4" w:rsidRPr="006B5FD3" w:rsidRDefault="00BD0A09">
            <w:pPr>
              <w:jc w:val="center"/>
              <w:rPr>
                <w:rFonts w:ascii="仿宋_GB2312" w:eastAsia="仿宋_GB2312" w:hAnsi="黑体"/>
                <w:szCs w:val="21"/>
              </w:rPr>
            </w:pPr>
            <w:r>
              <w:rPr>
                <w:rFonts w:ascii="仿宋_GB2312" w:eastAsia="仿宋_GB2312" w:hAnsi="黑体" w:hint="eastAsia"/>
                <w:szCs w:val="21"/>
              </w:rPr>
              <w:t>策划、主讲</w:t>
            </w:r>
          </w:p>
        </w:tc>
        <w:tc>
          <w:tcPr>
            <w:tcW w:w="994" w:type="dxa"/>
            <w:vAlign w:val="center"/>
          </w:tcPr>
          <w:p w:rsidR="005F0DC4" w:rsidRDefault="008638CA">
            <w:pPr>
              <w:jc w:val="center"/>
              <w:rPr>
                <w:rFonts w:ascii="仿宋_GB2312" w:eastAsia="仿宋_GB2312" w:hAnsi="黑体"/>
                <w:sz w:val="24"/>
                <w:szCs w:val="24"/>
              </w:rPr>
            </w:pPr>
            <w:r>
              <w:rPr>
                <w:rFonts w:ascii="仿宋_GB2312" w:eastAsia="仿宋_GB2312" w:hAnsi="黑体" w:hint="eastAsia"/>
                <w:sz w:val="24"/>
                <w:szCs w:val="24"/>
              </w:rPr>
              <w:t>13648021318</w:t>
            </w:r>
          </w:p>
        </w:tc>
      </w:tr>
      <w:tr w:rsidR="00A22CAE">
        <w:tc>
          <w:tcPr>
            <w:tcW w:w="585"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徐红</w:t>
            </w:r>
          </w:p>
        </w:tc>
        <w:tc>
          <w:tcPr>
            <w:tcW w:w="910" w:type="dxa"/>
            <w:vAlign w:val="center"/>
          </w:tcPr>
          <w:p w:rsidR="00A22CAE" w:rsidRPr="0072319E" w:rsidRDefault="00A22CAE" w:rsidP="00A22CAE">
            <w:pPr>
              <w:jc w:val="center"/>
              <w:rPr>
                <w:rFonts w:ascii="仿宋_GB2312" w:eastAsia="仿宋_GB2312" w:hAnsi="黑体"/>
                <w:szCs w:val="21"/>
              </w:rPr>
            </w:pPr>
            <w:r w:rsidRPr="0072319E">
              <w:rPr>
                <w:rFonts w:ascii="仿宋_GB2312" w:eastAsia="仿宋_GB2312" w:hAnsi="黑体" w:hint="eastAsia"/>
                <w:szCs w:val="21"/>
              </w:rPr>
              <w:t>196604</w:t>
            </w:r>
          </w:p>
        </w:tc>
        <w:tc>
          <w:tcPr>
            <w:tcW w:w="1730"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770"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教师</w:t>
            </w:r>
          </w:p>
        </w:tc>
        <w:tc>
          <w:tcPr>
            <w:tcW w:w="784" w:type="dxa"/>
            <w:vAlign w:val="center"/>
          </w:tcPr>
          <w:p w:rsidR="00A22CAE" w:rsidRPr="00B348E0" w:rsidRDefault="00A22CAE" w:rsidP="00A22CAE">
            <w:pPr>
              <w:jc w:val="center"/>
              <w:rPr>
                <w:rFonts w:ascii="仿宋_GB2312" w:eastAsia="仿宋_GB2312" w:hAnsi="黑体"/>
                <w:sz w:val="18"/>
                <w:szCs w:val="18"/>
              </w:rPr>
            </w:pPr>
            <w:r w:rsidRPr="00B348E0">
              <w:rPr>
                <w:rFonts w:ascii="仿宋_GB2312" w:eastAsia="仿宋_GB2312" w:hAnsi="黑体" w:hint="eastAsia"/>
                <w:sz w:val="18"/>
                <w:szCs w:val="18"/>
              </w:rPr>
              <w:t>副教授</w:t>
            </w:r>
          </w:p>
        </w:tc>
        <w:tc>
          <w:tcPr>
            <w:tcW w:w="765" w:type="dxa"/>
            <w:vAlign w:val="center"/>
          </w:tcPr>
          <w:p w:rsidR="00A22CAE" w:rsidRDefault="00A22CAE" w:rsidP="00A22CAE">
            <w:pPr>
              <w:jc w:val="center"/>
              <w:rPr>
                <w:rFonts w:ascii="仿宋_GB2312" w:eastAsia="仿宋_GB2312" w:hAnsi="黑体"/>
                <w:sz w:val="24"/>
                <w:szCs w:val="24"/>
              </w:rPr>
            </w:pPr>
            <w:r>
              <w:rPr>
                <w:rFonts w:ascii="宋体" w:hAnsi="宋体" w:hint="eastAsia"/>
                <w:sz w:val="22"/>
              </w:rPr>
              <w:t>15308189232</w:t>
            </w:r>
          </w:p>
        </w:tc>
        <w:tc>
          <w:tcPr>
            <w:tcW w:w="825" w:type="dxa"/>
            <w:vAlign w:val="center"/>
          </w:tcPr>
          <w:p w:rsidR="00A22CAE" w:rsidRDefault="00A22CAE" w:rsidP="00A22CAE">
            <w:pPr>
              <w:jc w:val="center"/>
              <w:rPr>
                <w:rFonts w:ascii="宋体" w:hAnsi="宋体"/>
              </w:rPr>
            </w:pPr>
            <w:r w:rsidRPr="00B14331">
              <w:rPr>
                <w:rFonts w:ascii="宋体" w:hAnsi="宋体"/>
              </w:rPr>
              <w:t>xuhong16@mail.edu.cn</w:t>
            </w:r>
          </w:p>
        </w:tc>
        <w:tc>
          <w:tcPr>
            <w:tcW w:w="960" w:type="dxa"/>
            <w:vAlign w:val="center"/>
          </w:tcPr>
          <w:p w:rsidR="00A22CAE" w:rsidRPr="00BF179C" w:rsidRDefault="00A22CAE" w:rsidP="00A22CAE">
            <w:pPr>
              <w:jc w:val="center"/>
              <w:rPr>
                <w:rFonts w:ascii="仿宋_GB2312" w:eastAsia="仿宋_GB2312" w:hAnsi="黑体"/>
                <w:sz w:val="18"/>
                <w:szCs w:val="18"/>
              </w:rPr>
            </w:pPr>
            <w:r w:rsidRPr="00BF179C">
              <w:rPr>
                <w:rFonts w:ascii="仿宋_GB2312" w:eastAsia="仿宋_GB2312" w:hAnsi="黑体" w:hint="eastAsia"/>
                <w:sz w:val="18"/>
                <w:szCs w:val="18"/>
              </w:rPr>
              <w:t>主讲教师</w:t>
            </w:r>
          </w:p>
        </w:tc>
        <w:tc>
          <w:tcPr>
            <w:tcW w:w="994" w:type="dxa"/>
            <w:vAlign w:val="center"/>
          </w:tcPr>
          <w:p w:rsidR="00A22CAE" w:rsidRDefault="00A22CAE" w:rsidP="00A22CAE">
            <w:pPr>
              <w:jc w:val="center"/>
              <w:rPr>
                <w:rFonts w:ascii="仿宋_GB2312" w:eastAsia="仿宋_GB2312" w:hAnsi="黑体"/>
                <w:sz w:val="24"/>
                <w:szCs w:val="24"/>
              </w:rPr>
            </w:pPr>
            <w:r>
              <w:rPr>
                <w:rFonts w:ascii="宋体" w:hAnsi="宋体" w:hint="eastAsia"/>
                <w:sz w:val="22"/>
              </w:rPr>
              <w:t>15308189232</w:t>
            </w:r>
          </w:p>
        </w:tc>
      </w:tr>
      <w:tr w:rsidR="00A22CAE">
        <w:tc>
          <w:tcPr>
            <w:tcW w:w="585"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张全</w:t>
            </w:r>
          </w:p>
        </w:tc>
        <w:tc>
          <w:tcPr>
            <w:tcW w:w="910" w:type="dxa"/>
            <w:vAlign w:val="center"/>
          </w:tcPr>
          <w:p w:rsidR="00A22CAE" w:rsidRPr="0072319E" w:rsidRDefault="00A22CAE" w:rsidP="00A22CAE">
            <w:pPr>
              <w:jc w:val="center"/>
              <w:rPr>
                <w:rFonts w:ascii="仿宋_GB2312" w:eastAsia="仿宋_GB2312" w:hAnsi="黑体"/>
                <w:szCs w:val="21"/>
              </w:rPr>
            </w:pPr>
            <w:r w:rsidRPr="00B348E0">
              <w:rPr>
                <w:rFonts w:ascii="仿宋_GB2312" w:eastAsia="仿宋_GB2312" w:hAnsi="黑体" w:hint="eastAsia"/>
                <w:szCs w:val="21"/>
              </w:rPr>
              <w:t>197311</w:t>
            </w:r>
          </w:p>
        </w:tc>
        <w:tc>
          <w:tcPr>
            <w:tcW w:w="1730"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770"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教师</w:t>
            </w:r>
          </w:p>
        </w:tc>
        <w:tc>
          <w:tcPr>
            <w:tcW w:w="784" w:type="dxa"/>
            <w:vAlign w:val="center"/>
          </w:tcPr>
          <w:p w:rsidR="00A22CAE" w:rsidRPr="00B348E0" w:rsidRDefault="00A22CAE" w:rsidP="00A22CAE">
            <w:pPr>
              <w:jc w:val="center"/>
              <w:rPr>
                <w:rFonts w:ascii="仿宋_GB2312" w:eastAsia="仿宋_GB2312" w:hAnsi="黑体"/>
                <w:sz w:val="18"/>
                <w:szCs w:val="18"/>
              </w:rPr>
            </w:pPr>
            <w:r w:rsidRPr="00B348E0">
              <w:rPr>
                <w:rFonts w:ascii="仿宋_GB2312" w:eastAsia="仿宋_GB2312" w:hAnsi="黑体" w:hint="eastAsia"/>
                <w:sz w:val="18"/>
                <w:szCs w:val="18"/>
              </w:rPr>
              <w:t>副教授</w:t>
            </w:r>
          </w:p>
        </w:tc>
        <w:tc>
          <w:tcPr>
            <w:tcW w:w="765" w:type="dxa"/>
            <w:vAlign w:val="center"/>
          </w:tcPr>
          <w:p w:rsidR="00A22CAE" w:rsidRDefault="00A22CAE" w:rsidP="00A22CAE">
            <w:pPr>
              <w:jc w:val="center"/>
              <w:rPr>
                <w:rFonts w:ascii="仿宋_GB2312" w:eastAsia="仿宋_GB2312" w:hAnsi="黑体"/>
                <w:sz w:val="24"/>
                <w:szCs w:val="24"/>
              </w:rPr>
            </w:pPr>
            <w:r w:rsidRPr="00B456D4">
              <w:rPr>
                <w:rFonts w:ascii="仿宋_GB2312" w:eastAsia="仿宋_GB2312" w:hAnsi="黑体"/>
                <w:sz w:val="24"/>
                <w:szCs w:val="24"/>
              </w:rPr>
              <w:t>13982021904</w:t>
            </w:r>
          </w:p>
        </w:tc>
        <w:tc>
          <w:tcPr>
            <w:tcW w:w="825" w:type="dxa"/>
            <w:vAlign w:val="center"/>
          </w:tcPr>
          <w:p w:rsidR="00A22CAE" w:rsidRDefault="00A22CAE" w:rsidP="00A22CAE">
            <w:pPr>
              <w:jc w:val="center"/>
              <w:rPr>
                <w:rFonts w:ascii="仿宋_GB2312" w:eastAsia="仿宋_GB2312" w:hAnsi="黑体"/>
                <w:sz w:val="24"/>
                <w:szCs w:val="24"/>
              </w:rPr>
            </w:pPr>
            <w:r w:rsidRPr="005D408D">
              <w:rPr>
                <w:rFonts w:ascii="仿宋_GB2312" w:eastAsia="仿宋_GB2312" w:hAnsi="黑体"/>
                <w:sz w:val="24"/>
                <w:szCs w:val="24"/>
              </w:rPr>
              <w:t>13982021904@163.com</w:t>
            </w:r>
          </w:p>
        </w:tc>
        <w:tc>
          <w:tcPr>
            <w:tcW w:w="960" w:type="dxa"/>
            <w:vAlign w:val="center"/>
          </w:tcPr>
          <w:p w:rsidR="00A22CAE" w:rsidRPr="00BF179C" w:rsidRDefault="00A22CAE" w:rsidP="00A22CAE">
            <w:pPr>
              <w:jc w:val="center"/>
              <w:rPr>
                <w:rFonts w:ascii="仿宋_GB2312" w:eastAsia="仿宋_GB2312" w:hAnsi="黑体"/>
                <w:sz w:val="18"/>
                <w:szCs w:val="18"/>
              </w:rPr>
            </w:pPr>
            <w:r w:rsidRPr="00BF179C">
              <w:rPr>
                <w:rFonts w:ascii="仿宋_GB2312" w:eastAsia="仿宋_GB2312" w:hAnsi="黑体" w:hint="eastAsia"/>
                <w:sz w:val="18"/>
                <w:szCs w:val="18"/>
              </w:rPr>
              <w:t>主讲教师</w:t>
            </w:r>
          </w:p>
        </w:tc>
        <w:tc>
          <w:tcPr>
            <w:tcW w:w="994" w:type="dxa"/>
            <w:vAlign w:val="center"/>
          </w:tcPr>
          <w:p w:rsidR="00A22CAE" w:rsidRDefault="00A22CAE" w:rsidP="00A22CAE">
            <w:pPr>
              <w:jc w:val="center"/>
              <w:rPr>
                <w:rFonts w:ascii="仿宋_GB2312" w:eastAsia="仿宋_GB2312" w:hAnsi="黑体"/>
                <w:sz w:val="24"/>
                <w:szCs w:val="24"/>
              </w:rPr>
            </w:pPr>
            <w:r w:rsidRPr="00B456D4">
              <w:rPr>
                <w:rFonts w:ascii="仿宋_GB2312" w:eastAsia="仿宋_GB2312" w:hAnsi="黑体"/>
                <w:sz w:val="24"/>
                <w:szCs w:val="24"/>
              </w:rPr>
              <w:t>13982021904</w:t>
            </w:r>
          </w:p>
        </w:tc>
      </w:tr>
      <w:tr w:rsidR="00A22CAE">
        <w:tc>
          <w:tcPr>
            <w:tcW w:w="585"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陈坤</w:t>
            </w:r>
          </w:p>
        </w:tc>
        <w:tc>
          <w:tcPr>
            <w:tcW w:w="910" w:type="dxa"/>
            <w:vAlign w:val="center"/>
          </w:tcPr>
          <w:p w:rsidR="00A22CAE" w:rsidRPr="0072319E" w:rsidRDefault="00A22CAE" w:rsidP="00A22CAE">
            <w:pPr>
              <w:jc w:val="center"/>
              <w:rPr>
                <w:rFonts w:ascii="仿宋_GB2312" w:eastAsia="仿宋_GB2312" w:hAnsi="黑体"/>
                <w:szCs w:val="21"/>
              </w:rPr>
            </w:pPr>
            <w:r w:rsidRPr="00B348E0">
              <w:rPr>
                <w:rFonts w:ascii="仿宋_GB2312" w:eastAsia="仿宋_GB2312" w:hAnsi="黑体"/>
                <w:szCs w:val="21"/>
              </w:rPr>
              <w:t>197310</w:t>
            </w:r>
          </w:p>
        </w:tc>
        <w:tc>
          <w:tcPr>
            <w:tcW w:w="1730"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770"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教师</w:t>
            </w:r>
          </w:p>
        </w:tc>
        <w:tc>
          <w:tcPr>
            <w:tcW w:w="784"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讲师</w:t>
            </w:r>
          </w:p>
        </w:tc>
        <w:tc>
          <w:tcPr>
            <w:tcW w:w="765" w:type="dxa"/>
            <w:vAlign w:val="center"/>
          </w:tcPr>
          <w:p w:rsidR="00A22CAE" w:rsidRDefault="00A22CAE" w:rsidP="00A22CAE">
            <w:pPr>
              <w:jc w:val="center"/>
              <w:rPr>
                <w:rFonts w:ascii="仿宋_GB2312" w:eastAsia="仿宋_GB2312" w:hAnsi="黑体"/>
                <w:sz w:val="24"/>
                <w:szCs w:val="24"/>
              </w:rPr>
            </w:pPr>
            <w:r w:rsidRPr="00B456D4">
              <w:rPr>
                <w:rFonts w:ascii="仿宋_GB2312" w:eastAsia="仿宋_GB2312" w:hAnsi="黑体"/>
                <w:sz w:val="24"/>
                <w:szCs w:val="24"/>
              </w:rPr>
              <w:t>18980079532</w:t>
            </w:r>
          </w:p>
        </w:tc>
        <w:tc>
          <w:tcPr>
            <w:tcW w:w="825" w:type="dxa"/>
            <w:vAlign w:val="center"/>
          </w:tcPr>
          <w:p w:rsidR="00A22CAE" w:rsidRDefault="00652816" w:rsidP="00A22CAE">
            <w:pPr>
              <w:jc w:val="center"/>
              <w:rPr>
                <w:rFonts w:ascii="仿宋_GB2312" w:eastAsia="仿宋_GB2312" w:hAnsi="黑体"/>
                <w:sz w:val="24"/>
                <w:szCs w:val="24"/>
              </w:rPr>
            </w:pPr>
            <w:r w:rsidRPr="00652816">
              <w:rPr>
                <w:rFonts w:ascii="仿宋_GB2312" w:eastAsia="仿宋_GB2312" w:hAnsi="黑体"/>
                <w:sz w:val="24"/>
                <w:szCs w:val="24"/>
              </w:rPr>
              <w:t>chenkun@mail.xhu.edu.cn</w:t>
            </w:r>
          </w:p>
        </w:tc>
        <w:tc>
          <w:tcPr>
            <w:tcW w:w="960" w:type="dxa"/>
            <w:vAlign w:val="center"/>
          </w:tcPr>
          <w:p w:rsidR="00A22CAE" w:rsidRPr="00BF179C" w:rsidRDefault="00A22CAE" w:rsidP="00A22CAE">
            <w:pPr>
              <w:jc w:val="center"/>
              <w:rPr>
                <w:rFonts w:ascii="仿宋_GB2312" w:eastAsia="仿宋_GB2312" w:hAnsi="黑体"/>
                <w:sz w:val="18"/>
                <w:szCs w:val="18"/>
              </w:rPr>
            </w:pPr>
            <w:r w:rsidRPr="00BF179C">
              <w:rPr>
                <w:rFonts w:ascii="仿宋_GB2312" w:eastAsia="仿宋_GB2312" w:hAnsi="黑体" w:hint="eastAsia"/>
                <w:sz w:val="18"/>
                <w:szCs w:val="18"/>
              </w:rPr>
              <w:t>主讲教师</w:t>
            </w:r>
          </w:p>
        </w:tc>
        <w:tc>
          <w:tcPr>
            <w:tcW w:w="994" w:type="dxa"/>
            <w:vAlign w:val="center"/>
          </w:tcPr>
          <w:p w:rsidR="00A22CAE" w:rsidRDefault="00A22CAE" w:rsidP="00A22CAE">
            <w:pPr>
              <w:jc w:val="center"/>
              <w:rPr>
                <w:rFonts w:ascii="仿宋_GB2312" w:eastAsia="仿宋_GB2312" w:hAnsi="黑体"/>
                <w:sz w:val="24"/>
                <w:szCs w:val="24"/>
              </w:rPr>
            </w:pPr>
            <w:r w:rsidRPr="00B456D4">
              <w:rPr>
                <w:rFonts w:ascii="仿宋_GB2312" w:eastAsia="仿宋_GB2312" w:hAnsi="黑体"/>
                <w:sz w:val="24"/>
                <w:szCs w:val="24"/>
              </w:rPr>
              <w:t>18980079532</w:t>
            </w:r>
          </w:p>
        </w:tc>
      </w:tr>
      <w:tr w:rsidR="00A22CAE">
        <w:tc>
          <w:tcPr>
            <w:tcW w:w="585"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rsidR="00A22CAE" w:rsidRPr="0072319E" w:rsidRDefault="00A22CAE" w:rsidP="00A22CAE">
            <w:pPr>
              <w:jc w:val="center"/>
              <w:rPr>
                <w:rFonts w:ascii="仿宋_GB2312" w:eastAsia="仿宋_GB2312" w:hAnsi="黑体"/>
                <w:szCs w:val="21"/>
              </w:rPr>
            </w:pPr>
            <w:proofErr w:type="gramStart"/>
            <w:r w:rsidRPr="0072319E">
              <w:rPr>
                <w:rFonts w:ascii="仿宋_GB2312" w:eastAsia="仿宋_GB2312" w:hAnsi="黑体" w:hint="eastAsia"/>
                <w:szCs w:val="21"/>
              </w:rPr>
              <w:t>王银芝</w:t>
            </w:r>
            <w:proofErr w:type="gramEnd"/>
          </w:p>
        </w:tc>
        <w:tc>
          <w:tcPr>
            <w:tcW w:w="910" w:type="dxa"/>
            <w:vAlign w:val="center"/>
          </w:tcPr>
          <w:p w:rsidR="00A22CAE" w:rsidRPr="0072319E" w:rsidRDefault="00A22CAE" w:rsidP="00A22CAE">
            <w:pPr>
              <w:jc w:val="center"/>
              <w:rPr>
                <w:rFonts w:ascii="仿宋_GB2312" w:eastAsia="仿宋_GB2312" w:hAnsi="黑体"/>
                <w:szCs w:val="21"/>
              </w:rPr>
            </w:pPr>
            <w:r w:rsidRPr="00B348E0">
              <w:rPr>
                <w:rFonts w:ascii="仿宋_GB2312" w:eastAsia="仿宋_GB2312" w:hAnsi="黑体" w:hint="eastAsia"/>
                <w:szCs w:val="21"/>
              </w:rPr>
              <w:t>197707</w:t>
            </w:r>
          </w:p>
        </w:tc>
        <w:tc>
          <w:tcPr>
            <w:tcW w:w="1730"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770"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教师</w:t>
            </w:r>
          </w:p>
        </w:tc>
        <w:tc>
          <w:tcPr>
            <w:tcW w:w="784" w:type="dxa"/>
            <w:vAlign w:val="center"/>
          </w:tcPr>
          <w:p w:rsidR="00A22CAE" w:rsidRDefault="00A22CAE" w:rsidP="00A22CAE">
            <w:pPr>
              <w:jc w:val="center"/>
              <w:rPr>
                <w:rFonts w:ascii="仿宋_GB2312" w:eastAsia="仿宋_GB2312" w:hAnsi="黑体"/>
                <w:sz w:val="24"/>
                <w:szCs w:val="24"/>
              </w:rPr>
            </w:pPr>
            <w:r>
              <w:rPr>
                <w:rFonts w:ascii="仿宋_GB2312" w:eastAsia="仿宋_GB2312" w:hAnsi="黑体" w:hint="eastAsia"/>
                <w:sz w:val="24"/>
                <w:szCs w:val="24"/>
              </w:rPr>
              <w:t>讲师</w:t>
            </w:r>
          </w:p>
        </w:tc>
        <w:tc>
          <w:tcPr>
            <w:tcW w:w="765" w:type="dxa"/>
            <w:vAlign w:val="center"/>
          </w:tcPr>
          <w:p w:rsidR="00A22CAE" w:rsidRDefault="00A22CAE" w:rsidP="00A22CAE">
            <w:pPr>
              <w:jc w:val="center"/>
              <w:rPr>
                <w:rFonts w:ascii="仿宋_GB2312" w:eastAsia="仿宋_GB2312" w:hAnsi="黑体"/>
                <w:sz w:val="24"/>
                <w:szCs w:val="24"/>
              </w:rPr>
            </w:pPr>
            <w:r w:rsidRPr="00B456D4">
              <w:rPr>
                <w:rFonts w:ascii="仿宋_GB2312" w:eastAsia="仿宋_GB2312" w:hAnsi="黑体"/>
                <w:sz w:val="24"/>
                <w:szCs w:val="24"/>
              </w:rPr>
              <w:t>13388160687</w:t>
            </w:r>
          </w:p>
        </w:tc>
        <w:tc>
          <w:tcPr>
            <w:tcW w:w="825" w:type="dxa"/>
            <w:vAlign w:val="center"/>
          </w:tcPr>
          <w:p w:rsidR="00A22CAE" w:rsidRDefault="00652816" w:rsidP="00A22CAE">
            <w:pPr>
              <w:jc w:val="center"/>
              <w:rPr>
                <w:rFonts w:ascii="仿宋_GB2312" w:eastAsia="仿宋_GB2312" w:hAnsi="黑体"/>
                <w:sz w:val="24"/>
                <w:szCs w:val="24"/>
              </w:rPr>
            </w:pPr>
            <w:r w:rsidRPr="00652816">
              <w:rPr>
                <w:rFonts w:ascii="仿宋_GB2312" w:eastAsia="仿宋_GB2312" w:hAnsi="黑体"/>
                <w:sz w:val="24"/>
                <w:szCs w:val="24"/>
              </w:rPr>
              <w:t>291473119@qq.com</w:t>
            </w:r>
          </w:p>
        </w:tc>
        <w:tc>
          <w:tcPr>
            <w:tcW w:w="960" w:type="dxa"/>
            <w:vAlign w:val="center"/>
          </w:tcPr>
          <w:p w:rsidR="00A22CAE" w:rsidRPr="00BF179C" w:rsidRDefault="00A22CAE" w:rsidP="00A22CAE">
            <w:pPr>
              <w:jc w:val="center"/>
              <w:rPr>
                <w:rFonts w:ascii="仿宋_GB2312" w:eastAsia="仿宋_GB2312" w:hAnsi="黑体"/>
                <w:sz w:val="18"/>
                <w:szCs w:val="18"/>
              </w:rPr>
            </w:pPr>
            <w:r w:rsidRPr="00BF179C">
              <w:rPr>
                <w:rFonts w:ascii="仿宋_GB2312" w:eastAsia="仿宋_GB2312" w:hAnsi="黑体" w:hint="eastAsia"/>
                <w:sz w:val="18"/>
                <w:szCs w:val="18"/>
              </w:rPr>
              <w:t>主讲教师</w:t>
            </w:r>
          </w:p>
        </w:tc>
        <w:tc>
          <w:tcPr>
            <w:tcW w:w="994" w:type="dxa"/>
            <w:vAlign w:val="center"/>
          </w:tcPr>
          <w:p w:rsidR="00A22CAE" w:rsidRDefault="00A22CAE" w:rsidP="00A22CAE">
            <w:pPr>
              <w:jc w:val="center"/>
              <w:rPr>
                <w:rFonts w:ascii="仿宋_GB2312" w:eastAsia="仿宋_GB2312" w:hAnsi="黑体"/>
                <w:sz w:val="24"/>
                <w:szCs w:val="24"/>
              </w:rPr>
            </w:pPr>
            <w:r w:rsidRPr="00B456D4">
              <w:rPr>
                <w:rFonts w:ascii="仿宋_GB2312" w:eastAsia="仿宋_GB2312" w:hAnsi="黑体"/>
                <w:sz w:val="24"/>
                <w:szCs w:val="24"/>
              </w:rPr>
              <w:t>13388160687</w:t>
            </w:r>
          </w:p>
        </w:tc>
      </w:tr>
    </w:tbl>
    <w:p w:rsidR="005F0DC4" w:rsidRDefault="005F0DC4">
      <w:pPr>
        <w:rPr>
          <w:rFonts w:ascii="仿宋_GB2312" w:eastAsia="仿宋_GB2312"/>
          <w:sz w:val="24"/>
          <w:szCs w:val="24"/>
        </w:rPr>
      </w:pPr>
    </w:p>
    <w:tbl>
      <w:tblPr>
        <w:tblStyle w:val="a8"/>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5F0DC4">
        <w:tc>
          <w:tcPr>
            <w:tcW w:w="9214" w:type="dxa"/>
            <w:gridSpan w:val="8"/>
            <w:vAlign w:val="center"/>
          </w:tcPr>
          <w:p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r w:rsidR="005F0DC4">
        <w:tc>
          <w:tcPr>
            <w:tcW w:w="907" w:type="dxa"/>
            <w:vAlign w:val="center"/>
          </w:tcPr>
          <w:p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rsidR="005F0DC4" w:rsidRDefault="005F0DC4">
            <w:pPr>
              <w:jc w:val="center"/>
              <w:rPr>
                <w:rFonts w:ascii="仿宋_GB2312" w:eastAsia="仿宋_GB2312" w:hAnsi="黑体"/>
                <w:sz w:val="24"/>
                <w:szCs w:val="24"/>
              </w:rPr>
            </w:pPr>
          </w:p>
        </w:tc>
        <w:tc>
          <w:tcPr>
            <w:tcW w:w="1215" w:type="dxa"/>
            <w:vAlign w:val="center"/>
          </w:tcPr>
          <w:p w:rsidR="005F0DC4" w:rsidRDefault="005F0DC4">
            <w:pPr>
              <w:jc w:val="center"/>
              <w:rPr>
                <w:rFonts w:ascii="仿宋_GB2312" w:eastAsia="仿宋_GB2312" w:hAnsi="黑体"/>
                <w:sz w:val="24"/>
                <w:szCs w:val="24"/>
              </w:rPr>
            </w:pPr>
          </w:p>
        </w:tc>
        <w:tc>
          <w:tcPr>
            <w:tcW w:w="1571" w:type="dxa"/>
            <w:vAlign w:val="center"/>
          </w:tcPr>
          <w:p w:rsidR="005F0DC4" w:rsidRDefault="005F0DC4">
            <w:pPr>
              <w:jc w:val="center"/>
              <w:rPr>
                <w:rFonts w:ascii="仿宋_GB2312" w:eastAsia="仿宋_GB2312" w:hAnsi="黑体"/>
                <w:sz w:val="24"/>
                <w:szCs w:val="24"/>
              </w:rPr>
            </w:pPr>
          </w:p>
        </w:tc>
        <w:tc>
          <w:tcPr>
            <w:tcW w:w="743" w:type="dxa"/>
            <w:vAlign w:val="center"/>
          </w:tcPr>
          <w:p w:rsidR="005F0DC4" w:rsidRDefault="005F0DC4">
            <w:pPr>
              <w:jc w:val="center"/>
              <w:rPr>
                <w:rFonts w:ascii="仿宋_GB2312" w:eastAsia="仿宋_GB2312" w:hAnsi="黑体"/>
                <w:sz w:val="24"/>
                <w:szCs w:val="24"/>
              </w:rPr>
            </w:pPr>
          </w:p>
        </w:tc>
        <w:tc>
          <w:tcPr>
            <w:tcW w:w="800" w:type="dxa"/>
            <w:vAlign w:val="center"/>
          </w:tcPr>
          <w:p w:rsidR="005F0DC4" w:rsidRDefault="005F0DC4">
            <w:pPr>
              <w:jc w:val="center"/>
              <w:rPr>
                <w:rFonts w:ascii="仿宋_GB2312" w:eastAsia="仿宋_GB2312" w:hAnsi="黑体"/>
                <w:sz w:val="24"/>
                <w:szCs w:val="24"/>
              </w:rPr>
            </w:pPr>
          </w:p>
        </w:tc>
        <w:tc>
          <w:tcPr>
            <w:tcW w:w="1428" w:type="dxa"/>
            <w:vAlign w:val="center"/>
          </w:tcPr>
          <w:p w:rsidR="005F0DC4" w:rsidRDefault="005F0DC4">
            <w:pPr>
              <w:jc w:val="center"/>
              <w:rPr>
                <w:rFonts w:ascii="仿宋_GB2312" w:eastAsia="仿宋_GB2312" w:hAnsi="黑体"/>
                <w:sz w:val="24"/>
                <w:szCs w:val="24"/>
              </w:rPr>
            </w:pPr>
          </w:p>
        </w:tc>
        <w:tc>
          <w:tcPr>
            <w:tcW w:w="1472" w:type="dxa"/>
            <w:vAlign w:val="center"/>
          </w:tcPr>
          <w:p w:rsidR="005F0DC4" w:rsidRDefault="005F0DC4">
            <w:pPr>
              <w:jc w:val="center"/>
              <w:rPr>
                <w:rFonts w:ascii="仿宋_GB2312" w:eastAsia="仿宋_GB2312" w:hAnsi="黑体"/>
                <w:sz w:val="24"/>
                <w:szCs w:val="24"/>
              </w:rPr>
            </w:pPr>
          </w:p>
        </w:tc>
      </w:tr>
    </w:tbl>
    <w:p w:rsidR="005F0DC4" w:rsidRDefault="005F0DC4">
      <w:pPr>
        <w:rPr>
          <w:sz w:val="24"/>
          <w:szCs w:val="24"/>
        </w:rPr>
      </w:pPr>
    </w:p>
    <w:tbl>
      <w:tblPr>
        <w:tblStyle w:val="a8"/>
        <w:tblW w:w="9214" w:type="dxa"/>
        <w:tblInd w:w="-459" w:type="dxa"/>
        <w:tblLayout w:type="fixed"/>
        <w:tblLook w:val="04A0" w:firstRow="1" w:lastRow="0" w:firstColumn="1" w:lastColumn="0" w:noHBand="0" w:noVBand="1"/>
      </w:tblPr>
      <w:tblGrid>
        <w:gridCol w:w="9214"/>
      </w:tblGrid>
      <w:tr w:rsidR="005F0DC4">
        <w:trPr>
          <w:trHeight w:val="90"/>
        </w:trPr>
        <w:tc>
          <w:tcPr>
            <w:tcW w:w="9214" w:type="dxa"/>
          </w:tcPr>
          <w:p w:rsidR="005F0DC4" w:rsidRDefault="00E36FD2">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5F0DC4">
        <w:trPr>
          <w:trHeight w:val="961"/>
        </w:trPr>
        <w:tc>
          <w:tcPr>
            <w:tcW w:w="9214" w:type="dxa"/>
          </w:tcPr>
          <w:p w:rsidR="00AE323F" w:rsidRDefault="00AE323F" w:rsidP="006026AC">
            <w:pPr>
              <w:spacing w:line="360" w:lineRule="auto"/>
              <w:ind w:firstLineChars="250" w:firstLine="600"/>
              <w:rPr>
                <w:rFonts w:ascii="仿宋_GB2312" w:eastAsia="仿宋_GB2312" w:hAnsi="仿宋"/>
                <w:sz w:val="24"/>
                <w:szCs w:val="24"/>
              </w:rPr>
            </w:pPr>
          </w:p>
          <w:p w:rsidR="00255EB3" w:rsidRPr="00255EB3" w:rsidRDefault="00D5593E" w:rsidP="006026AC">
            <w:pPr>
              <w:spacing w:line="360" w:lineRule="auto"/>
              <w:ind w:firstLineChars="250" w:firstLine="600"/>
              <w:rPr>
                <w:rFonts w:ascii="仿宋_GB2312" w:eastAsia="仿宋_GB2312" w:hAnsi="仿宋"/>
                <w:sz w:val="24"/>
                <w:szCs w:val="24"/>
              </w:rPr>
            </w:pPr>
            <w:r>
              <w:rPr>
                <w:rFonts w:ascii="仿宋_GB2312" w:eastAsia="仿宋_GB2312" w:hAnsi="仿宋" w:hint="eastAsia"/>
                <w:sz w:val="24"/>
                <w:szCs w:val="24"/>
              </w:rPr>
              <w:t>近5年来</w:t>
            </w:r>
            <w:r w:rsidR="005E6275" w:rsidRPr="005E6275">
              <w:rPr>
                <w:rFonts w:ascii="仿宋_GB2312" w:eastAsia="仿宋_GB2312" w:hAnsi="仿宋" w:hint="eastAsia"/>
                <w:sz w:val="24"/>
                <w:szCs w:val="24"/>
              </w:rPr>
              <w:t>课程负责人和团队主要成员</w:t>
            </w:r>
            <w:r w:rsidR="00A22CAE">
              <w:rPr>
                <w:rFonts w:ascii="仿宋_GB2312" w:eastAsia="仿宋_GB2312" w:hAnsi="仿宋" w:hint="eastAsia"/>
                <w:sz w:val="24"/>
                <w:szCs w:val="24"/>
              </w:rPr>
              <w:t>主讲工程制图、指导工程制图测绘</w:t>
            </w:r>
            <w:r w:rsidR="005E6275">
              <w:rPr>
                <w:rFonts w:ascii="仿宋_GB2312" w:eastAsia="仿宋_GB2312" w:hAnsi="仿宋" w:hint="eastAsia"/>
                <w:sz w:val="24"/>
                <w:szCs w:val="24"/>
              </w:rPr>
              <w:t>，平均3个教学班，</w:t>
            </w:r>
            <w:r>
              <w:rPr>
                <w:rFonts w:ascii="仿宋_GB2312" w:eastAsia="仿宋_GB2312" w:hAnsi="仿宋" w:hint="eastAsia"/>
                <w:sz w:val="24"/>
                <w:szCs w:val="24"/>
              </w:rPr>
              <w:t>积极开展教学研究，</w:t>
            </w:r>
            <w:r w:rsidR="00255EB3" w:rsidRPr="005E6275">
              <w:rPr>
                <w:rFonts w:ascii="仿宋_GB2312" w:eastAsia="仿宋_GB2312" w:hAnsi="仿宋" w:hint="eastAsia"/>
                <w:sz w:val="24"/>
                <w:szCs w:val="24"/>
              </w:rPr>
              <w:t>课程负责人</w:t>
            </w:r>
            <w:r w:rsidR="00E23336" w:rsidRPr="00255EB3">
              <w:rPr>
                <w:rFonts w:ascii="仿宋_GB2312" w:eastAsia="仿宋_GB2312" w:hAnsi="仿宋" w:hint="eastAsia"/>
                <w:sz w:val="24"/>
                <w:szCs w:val="24"/>
              </w:rPr>
              <w:t>主编</w:t>
            </w:r>
            <w:r w:rsidR="00255EB3" w:rsidRPr="005E6275">
              <w:rPr>
                <w:rFonts w:ascii="仿宋_GB2312" w:eastAsia="仿宋_GB2312" w:hAnsi="仿宋" w:hint="eastAsia"/>
                <w:sz w:val="24"/>
                <w:szCs w:val="24"/>
              </w:rPr>
              <w:t>和团队主要成员</w:t>
            </w:r>
            <w:r w:rsidR="00E23336">
              <w:rPr>
                <w:rFonts w:ascii="仿宋_GB2312" w:eastAsia="仿宋_GB2312" w:hAnsi="仿宋" w:hint="eastAsia"/>
                <w:sz w:val="24"/>
                <w:szCs w:val="24"/>
              </w:rPr>
              <w:t>参编</w:t>
            </w:r>
            <w:r w:rsidR="00255EB3" w:rsidRPr="00255EB3">
              <w:rPr>
                <w:rFonts w:ascii="仿宋_GB2312" w:eastAsia="仿宋_GB2312" w:hAnsi="仿宋" w:hint="eastAsia"/>
                <w:sz w:val="24"/>
                <w:szCs w:val="24"/>
              </w:rPr>
              <w:t>教材：</w:t>
            </w:r>
          </w:p>
          <w:p w:rsidR="005F0DC4" w:rsidRDefault="00255EB3" w:rsidP="006026AC">
            <w:pPr>
              <w:spacing w:line="360" w:lineRule="auto"/>
              <w:ind w:firstLineChars="50" w:firstLine="120"/>
              <w:rPr>
                <w:rFonts w:ascii="仿宋_GB2312" w:eastAsia="仿宋_GB2312" w:hAnsi="仿宋"/>
                <w:sz w:val="24"/>
                <w:szCs w:val="24"/>
              </w:rPr>
            </w:pPr>
            <w:r w:rsidRPr="00255EB3">
              <w:rPr>
                <w:rFonts w:ascii="仿宋_GB2312" w:eastAsia="仿宋_GB2312" w:hAnsi="仿宋" w:hint="eastAsia"/>
                <w:sz w:val="24"/>
                <w:szCs w:val="24"/>
              </w:rPr>
              <w:t>《工程制图》北京：科学出版社 2018.1</w:t>
            </w:r>
          </w:p>
          <w:p w:rsidR="005F0DC4" w:rsidRDefault="00255EB3" w:rsidP="006026AC">
            <w:pPr>
              <w:spacing w:line="360" w:lineRule="auto"/>
              <w:ind w:firstLineChars="50" w:firstLine="120"/>
              <w:rPr>
                <w:rFonts w:ascii="仿宋_GB2312" w:eastAsia="仿宋_GB2312" w:hAnsi="仿宋"/>
                <w:sz w:val="24"/>
                <w:szCs w:val="24"/>
              </w:rPr>
            </w:pPr>
            <w:r w:rsidRPr="00255EB3">
              <w:rPr>
                <w:rFonts w:ascii="仿宋_GB2312" w:eastAsia="仿宋_GB2312" w:hAnsi="仿宋" w:hint="eastAsia"/>
                <w:sz w:val="24"/>
                <w:szCs w:val="24"/>
              </w:rPr>
              <w:lastRenderedPageBreak/>
              <w:t>《机械制图习题集（第二版）》  成都：西南交通大学出版社  2017.10</w:t>
            </w:r>
          </w:p>
          <w:p w:rsidR="005F0DC4" w:rsidRDefault="006C1919" w:rsidP="006026AC">
            <w:pPr>
              <w:spacing w:line="360" w:lineRule="auto"/>
              <w:ind w:firstLineChars="50" w:firstLine="120"/>
              <w:rPr>
                <w:rFonts w:ascii="仿宋_GB2312" w:eastAsia="仿宋_GB2312"/>
                <w:sz w:val="24"/>
                <w:szCs w:val="24"/>
              </w:rPr>
            </w:pPr>
            <w:r>
              <w:rPr>
                <w:rFonts w:ascii="仿宋_GB2312" w:eastAsia="仿宋_GB2312" w:hAnsi="仿宋" w:hint="eastAsia"/>
                <w:sz w:val="24"/>
                <w:szCs w:val="24"/>
              </w:rPr>
              <w:t>《</w:t>
            </w:r>
            <w:r w:rsidRPr="00255EB3">
              <w:rPr>
                <w:rFonts w:ascii="仿宋_GB2312" w:eastAsia="仿宋_GB2312" w:hAnsi="仿宋" w:hint="eastAsia"/>
                <w:sz w:val="24"/>
                <w:szCs w:val="24"/>
              </w:rPr>
              <w:t>机械制图（第3版）</w:t>
            </w:r>
            <w:r>
              <w:rPr>
                <w:rFonts w:ascii="仿宋_GB2312" w:eastAsia="仿宋_GB2312" w:hAnsi="仿宋" w:hint="eastAsia"/>
                <w:sz w:val="24"/>
                <w:szCs w:val="24"/>
              </w:rPr>
              <w:t>》</w:t>
            </w:r>
            <w:r w:rsidR="00255EB3" w:rsidRPr="00255EB3">
              <w:rPr>
                <w:rFonts w:ascii="仿宋_GB2312" w:eastAsia="仿宋_GB2312" w:hAnsi="仿宋" w:hint="eastAsia"/>
                <w:sz w:val="24"/>
                <w:szCs w:val="24"/>
              </w:rPr>
              <w:t>成都：西南交通大学出版社</w:t>
            </w:r>
            <w:r w:rsidR="00255EB3">
              <w:rPr>
                <w:rFonts w:ascii="仿宋_GB2312" w:eastAsia="仿宋_GB2312" w:hAnsi="仿宋" w:hint="eastAsia"/>
                <w:sz w:val="24"/>
                <w:szCs w:val="24"/>
              </w:rPr>
              <w:t xml:space="preserve"> </w:t>
            </w:r>
            <w:r w:rsidR="00255EB3" w:rsidRPr="00255EB3">
              <w:rPr>
                <w:rFonts w:ascii="仿宋_GB2312" w:eastAsia="仿宋_GB2312" w:hAnsi="仿宋"/>
                <w:sz w:val="24"/>
                <w:szCs w:val="24"/>
              </w:rPr>
              <w:t>2019.7</w:t>
            </w: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三、课程特色（不超过800字）</w:t>
      </w:r>
    </w:p>
    <w:tbl>
      <w:tblPr>
        <w:tblStyle w:val="a8"/>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5F0DC4">
        <w:trPr>
          <w:trHeight w:val="420"/>
        </w:trPr>
        <w:tc>
          <w:tcPr>
            <w:tcW w:w="9214" w:type="dxa"/>
            <w:gridSpan w:val="6"/>
            <w:tcBorders>
              <w:bottom w:val="single" w:sz="4" w:space="0" w:color="auto"/>
            </w:tcBorders>
            <w:vAlign w:val="center"/>
          </w:tcPr>
          <w:p w:rsidR="005F0DC4" w:rsidRDefault="00E36FD2">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5F0DC4">
        <w:trPr>
          <w:trHeight w:val="405"/>
        </w:trPr>
        <w:tc>
          <w:tcPr>
            <w:tcW w:w="709" w:type="dxa"/>
            <w:tcBorders>
              <w:top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rsidR="005F0DC4" w:rsidRDefault="00E36FD2">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5F0DC4">
        <w:trPr>
          <w:trHeight w:val="315"/>
        </w:trPr>
        <w:tc>
          <w:tcPr>
            <w:tcW w:w="709" w:type="dxa"/>
            <w:tcBorders>
              <w:top w:val="single" w:sz="4" w:space="0" w:color="auto"/>
              <w:bottom w:val="single" w:sz="4" w:space="0" w:color="auto"/>
              <w:right w:val="single" w:sz="4" w:space="0" w:color="auto"/>
            </w:tcBorders>
          </w:tcPr>
          <w:p w:rsidR="005F0DC4" w:rsidRDefault="00E36FD2">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5F0DC4" w:rsidRDefault="00154B82">
            <w:pPr>
              <w:rPr>
                <w:rFonts w:ascii="仿宋_GB2312" w:eastAsia="仿宋_GB2312"/>
                <w:sz w:val="24"/>
                <w:szCs w:val="24"/>
              </w:rPr>
            </w:pPr>
            <w:r w:rsidRPr="00154B82">
              <w:rPr>
                <w:rFonts w:ascii="仿宋_GB2312" w:eastAsia="仿宋_GB2312" w:hint="eastAsia"/>
                <w:sz w:val="24"/>
                <w:szCs w:val="24"/>
              </w:rPr>
              <w:t>工程制图（国家精品）</w:t>
            </w:r>
          </w:p>
        </w:tc>
        <w:tc>
          <w:tcPr>
            <w:tcW w:w="1134" w:type="dxa"/>
            <w:tcBorders>
              <w:top w:val="single" w:sz="4" w:space="0" w:color="auto"/>
              <w:left w:val="single" w:sz="4" w:space="0" w:color="auto"/>
              <w:bottom w:val="single" w:sz="4" w:space="0" w:color="auto"/>
              <w:right w:val="single" w:sz="4" w:space="0" w:color="auto"/>
            </w:tcBorders>
          </w:tcPr>
          <w:p w:rsidR="005F0DC4" w:rsidRDefault="00154B82">
            <w:pPr>
              <w:rPr>
                <w:rFonts w:ascii="仿宋_GB2312" w:eastAsia="仿宋_GB2312"/>
                <w:sz w:val="24"/>
                <w:szCs w:val="24"/>
              </w:rPr>
            </w:pPr>
            <w:r w:rsidRPr="00154B82">
              <w:rPr>
                <w:rFonts w:ascii="仿宋_GB2312" w:eastAsia="仿宋_GB2312" w:hint="eastAsia"/>
                <w:sz w:val="24"/>
                <w:szCs w:val="24"/>
              </w:rPr>
              <w:t>罗远新教授</w:t>
            </w:r>
          </w:p>
        </w:tc>
        <w:tc>
          <w:tcPr>
            <w:tcW w:w="850" w:type="dxa"/>
            <w:tcBorders>
              <w:top w:val="single" w:sz="4" w:space="0" w:color="auto"/>
              <w:left w:val="single" w:sz="4" w:space="0" w:color="auto"/>
              <w:bottom w:val="single" w:sz="4" w:space="0" w:color="auto"/>
              <w:right w:val="single" w:sz="4" w:space="0" w:color="auto"/>
            </w:tcBorders>
          </w:tcPr>
          <w:p w:rsidR="005F0DC4" w:rsidRDefault="00154B82">
            <w:pPr>
              <w:rPr>
                <w:rFonts w:ascii="仿宋_GB2312" w:eastAsia="仿宋_GB2312"/>
                <w:sz w:val="24"/>
                <w:szCs w:val="24"/>
              </w:rPr>
            </w:pPr>
            <w:r w:rsidRPr="00154B82">
              <w:rPr>
                <w:rFonts w:ascii="仿宋_GB2312" w:eastAsia="仿宋_GB2312" w:hint="eastAsia"/>
                <w:sz w:val="24"/>
                <w:szCs w:val="24"/>
              </w:rPr>
              <w:t>重庆大学</w:t>
            </w:r>
          </w:p>
        </w:tc>
        <w:tc>
          <w:tcPr>
            <w:tcW w:w="1184" w:type="dxa"/>
            <w:tcBorders>
              <w:top w:val="single" w:sz="4" w:space="0" w:color="auto"/>
              <w:left w:val="single" w:sz="4" w:space="0" w:color="auto"/>
              <w:bottom w:val="single" w:sz="4" w:space="0" w:color="auto"/>
              <w:right w:val="single" w:sz="4" w:space="0" w:color="auto"/>
            </w:tcBorders>
          </w:tcPr>
          <w:p w:rsidR="005F0DC4" w:rsidRDefault="00CF166A">
            <w:pPr>
              <w:rPr>
                <w:rFonts w:ascii="仿宋_GB2312" w:eastAsia="仿宋_GB2312"/>
                <w:sz w:val="24"/>
                <w:szCs w:val="24"/>
              </w:rPr>
            </w:pPr>
            <w:r w:rsidRPr="00CF166A">
              <w:rPr>
                <w:rFonts w:ascii="仿宋_GB2312" w:eastAsia="仿宋_GB2312" w:hint="eastAsia"/>
                <w:sz w:val="24"/>
                <w:szCs w:val="24"/>
              </w:rPr>
              <w:t>中国</w:t>
            </w:r>
            <w:proofErr w:type="gramStart"/>
            <w:r w:rsidRPr="00CF166A">
              <w:rPr>
                <w:rFonts w:ascii="仿宋_GB2312" w:eastAsia="仿宋_GB2312" w:hint="eastAsia"/>
                <w:sz w:val="24"/>
                <w:szCs w:val="24"/>
              </w:rPr>
              <w:t>慕课网</w:t>
            </w:r>
            <w:proofErr w:type="gramEnd"/>
          </w:p>
        </w:tc>
        <w:tc>
          <w:tcPr>
            <w:tcW w:w="3919" w:type="dxa"/>
            <w:tcBorders>
              <w:top w:val="single" w:sz="4" w:space="0" w:color="auto"/>
              <w:left w:val="single" w:sz="4" w:space="0" w:color="auto"/>
              <w:bottom w:val="single" w:sz="4" w:space="0" w:color="auto"/>
            </w:tcBorders>
          </w:tcPr>
          <w:p w:rsidR="00AF3C50" w:rsidRDefault="00154B82" w:rsidP="00E863AA">
            <w:pPr>
              <w:rPr>
                <w:rFonts w:ascii="仿宋_GB2312" w:eastAsia="仿宋_GB2312"/>
                <w:szCs w:val="21"/>
              </w:rPr>
            </w:pPr>
            <w:r w:rsidRPr="00B20C71">
              <w:rPr>
                <w:rFonts w:ascii="仿宋_GB2312" w:eastAsia="仿宋_GB2312" w:hint="eastAsia"/>
                <w:szCs w:val="21"/>
              </w:rPr>
              <w:t>优点：</w:t>
            </w:r>
            <w:r w:rsidR="00406224" w:rsidRPr="00B20C71">
              <w:rPr>
                <w:rFonts w:ascii="仿宋_GB2312" w:eastAsia="仿宋_GB2312" w:hint="eastAsia"/>
                <w:szCs w:val="21"/>
              </w:rPr>
              <w:t>该课程主要研究在二维平面上表达三维空间形体的方法与技能，研究绘制和阅读工程图样的原理、方法以及计算机绘图。教学目标是培养学生的形象思维能力、工程表达能力、绘制和阅读工程图样的能力、动手查阅资料的能力以及工程师素质。</w:t>
            </w:r>
            <w:r w:rsidRPr="00B20C71">
              <w:rPr>
                <w:rFonts w:ascii="仿宋_GB2312" w:eastAsia="仿宋_GB2312" w:hint="eastAsia"/>
                <w:szCs w:val="21"/>
              </w:rPr>
              <w:t>课程注重学生知识学习，也重视学生综合能力—</w:t>
            </w:r>
            <w:r w:rsidR="004A30B2" w:rsidRPr="00B20C71">
              <w:rPr>
                <w:rFonts w:ascii="仿宋_GB2312" w:eastAsia="仿宋_GB2312" w:hint="eastAsia"/>
                <w:szCs w:val="21"/>
              </w:rPr>
              <w:t>—</w:t>
            </w:r>
            <w:r w:rsidRPr="00B20C71">
              <w:rPr>
                <w:rFonts w:ascii="仿宋_GB2312" w:eastAsia="仿宋_GB2312" w:hint="eastAsia"/>
                <w:szCs w:val="21"/>
              </w:rPr>
              <w:t>如口头表达，书面表达，设计思想表达，工程图表达等能力的培养，工程类专业学生必修的一门既有理论又有实践的主干技术基础课程</w:t>
            </w:r>
            <w:r w:rsidR="00AF3C50">
              <w:rPr>
                <w:rFonts w:ascii="仿宋_GB2312" w:eastAsia="仿宋_GB2312" w:hint="eastAsia"/>
                <w:szCs w:val="21"/>
              </w:rPr>
              <w:t>。</w:t>
            </w:r>
          </w:p>
          <w:p w:rsidR="005F0DC4" w:rsidRPr="00B20C71" w:rsidRDefault="00154B82" w:rsidP="00E863AA">
            <w:pPr>
              <w:rPr>
                <w:rFonts w:ascii="仿宋_GB2312" w:eastAsia="仿宋_GB2312"/>
                <w:szCs w:val="21"/>
              </w:rPr>
            </w:pPr>
            <w:r w:rsidRPr="00B20C71">
              <w:rPr>
                <w:rFonts w:ascii="仿宋_GB2312" w:eastAsia="仿宋_GB2312" w:hint="eastAsia"/>
                <w:szCs w:val="21"/>
              </w:rPr>
              <w:t>缺点：本课程是针对985高校的学生，由于学生综合能力较强，学起来合适，但对普通高校的学生学情</w:t>
            </w:r>
            <w:r w:rsidR="00541757" w:rsidRPr="00B20C71">
              <w:rPr>
                <w:rFonts w:ascii="仿宋_GB2312" w:eastAsia="仿宋_GB2312" w:hint="eastAsia"/>
                <w:szCs w:val="21"/>
              </w:rPr>
              <w:t>,</w:t>
            </w:r>
            <w:r w:rsidRPr="00B20C71">
              <w:rPr>
                <w:rFonts w:ascii="仿宋_GB2312" w:eastAsia="仿宋_GB2312" w:hint="eastAsia"/>
                <w:szCs w:val="21"/>
              </w:rPr>
              <w:t>这个课程比较难，可能学习效果不会很理想。</w:t>
            </w:r>
          </w:p>
        </w:tc>
      </w:tr>
      <w:tr w:rsidR="005F0DC4">
        <w:trPr>
          <w:trHeight w:val="234"/>
        </w:trPr>
        <w:tc>
          <w:tcPr>
            <w:tcW w:w="709" w:type="dxa"/>
            <w:tcBorders>
              <w:top w:val="single" w:sz="4" w:space="0" w:color="auto"/>
              <w:bottom w:val="single" w:sz="4" w:space="0" w:color="auto"/>
              <w:right w:val="single" w:sz="4" w:space="0" w:color="auto"/>
            </w:tcBorders>
          </w:tcPr>
          <w:p w:rsidR="005F0DC4" w:rsidRDefault="00E36FD2">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5F0DC4" w:rsidRDefault="00CF166A">
            <w:pPr>
              <w:rPr>
                <w:rFonts w:ascii="仿宋_GB2312" w:eastAsia="仿宋_GB2312"/>
                <w:sz w:val="24"/>
                <w:szCs w:val="24"/>
              </w:rPr>
            </w:pPr>
            <w:r w:rsidRPr="00154B82">
              <w:rPr>
                <w:rFonts w:ascii="仿宋_GB2312" w:eastAsia="仿宋_GB2312" w:hint="eastAsia"/>
                <w:sz w:val="24"/>
                <w:szCs w:val="24"/>
              </w:rPr>
              <w:t>工程制图（国家精品）</w:t>
            </w:r>
          </w:p>
        </w:tc>
        <w:tc>
          <w:tcPr>
            <w:tcW w:w="1134" w:type="dxa"/>
            <w:tcBorders>
              <w:top w:val="single" w:sz="4" w:space="0" w:color="auto"/>
              <w:left w:val="single" w:sz="4" w:space="0" w:color="auto"/>
              <w:bottom w:val="single" w:sz="4" w:space="0" w:color="auto"/>
              <w:right w:val="single" w:sz="4" w:space="0" w:color="auto"/>
            </w:tcBorders>
          </w:tcPr>
          <w:p w:rsidR="00CF166A" w:rsidRPr="00154B82" w:rsidRDefault="00CF166A" w:rsidP="00CF166A">
            <w:pPr>
              <w:rPr>
                <w:rFonts w:ascii="仿宋_GB2312" w:eastAsia="仿宋_GB2312"/>
                <w:sz w:val="24"/>
                <w:szCs w:val="24"/>
              </w:rPr>
            </w:pPr>
            <w:r w:rsidRPr="00154B82">
              <w:rPr>
                <w:rFonts w:ascii="仿宋_GB2312" w:eastAsia="仿宋_GB2312" w:hint="eastAsia"/>
                <w:sz w:val="24"/>
                <w:szCs w:val="24"/>
              </w:rPr>
              <w:t>张圣敏教授等</w:t>
            </w:r>
          </w:p>
          <w:p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5F0DC4" w:rsidRDefault="00CF166A">
            <w:pPr>
              <w:rPr>
                <w:rFonts w:ascii="仿宋_GB2312" w:eastAsia="仿宋_GB2312"/>
                <w:sz w:val="24"/>
                <w:szCs w:val="24"/>
              </w:rPr>
            </w:pPr>
            <w:r w:rsidRPr="00154B82">
              <w:rPr>
                <w:rFonts w:ascii="仿宋_GB2312" w:eastAsia="仿宋_GB2312" w:hint="eastAsia"/>
                <w:sz w:val="24"/>
                <w:szCs w:val="24"/>
              </w:rPr>
              <w:t>黄河水利职业技术学院</w:t>
            </w:r>
          </w:p>
        </w:tc>
        <w:tc>
          <w:tcPr>
            <w:tcW w:w="1184" w:type="dxa"/>
            <w:tcBorders>
              <w:top w:val="single" w:sz="4" w:space="0" w:color="auto"/>
              <w:left w:val="single" w:sz="4" w:space="0" w:color="auto"/>
              <w:bottom w:val="single" w:sz="4" w:space="0" w:color="auto"/>
              <w:right w:val="single" w:sz="4" w:space="0" w:color="auto"/>
            </w:tcBorders>
          </w:tcPr>
          <w:p w:rsidR="005F0DC4" w:rsidRDefault="00CF166A">
            <w:pPr>
              <w:rPr>
                <w:rFonts w:ascii="仿宋_GB2312" w:eastAsia="仿宋_GB2312"/>
                <w:sz w:val="24"/>
                <w:szCs w:val="24"/>
              </w:rPr>
            </w:pPr>
            <w:r w:rsidRPr="00CF166A">
              <w:rPr>
                <w:rFonts w:ascii="仿宋_GB2312" w:eastAsia="仿宋_GB2312" w:hint="eastAsia"/>
                <w:sz w:val="24"/>
                <w:szCs w:val="24"/>
              </w:rPr>
              <w:t>中国</w:t>
            </w:r>
            <w:proofErr w:type="gramStart"/>
            <w:r w:rsidRPr="00CF166A">
              <w:rPr>
                <w:rFonts w:ascii="仿宋_GB2312" w:eastAsia="仿宋_GB2312" w:hint="eastAsia"/>
                <w:sz w:val="24"/>
                <w:szCs w:val="24"/>
              </w:rPr>
              <w:t>慕课网</w:t>
            </w:r>
            <w:proofErr w:type="gramEnd"/>
          </w:p>
        </w:tc>
        <w:tc>
          <w:tcPr>
            <w:tcW w:w="3919" w:type="dxa"/>
            <w:tcBorders>
              <w:top w:val="single" w:sz="4" w:space="0" w:color="auto"/>
              <w:left w:val="single" w:sz="4" w:space="0" w:color="auto"/>
              <w:bottom w:val="single" w:sz="4" w:space="0" w:color="auto"/>
            </w:tcBorders>
          </w:tcPr>
          <w:p w:rsidR="005F0DC4" w:rsidRPr="00B20C71" w:rsidRDefault="00CF166A" w:rsidP="00F15B28">
            <w:pPr>
              <w:rPr>
                <w:rFonts w:ascii="仿宋_GB2312" w:eastAsia="仿宋_GB2312"/>
                <w:szCs w:val="21"/>
              </w:rPr>
            </w:pPr>
            <w:r w:rsidRPr="00B20C71">
              <w:rPr>
                <w:rFonts w:ascii="仿宋_GB2312" w:eastAsia="仿宋_GB2312" w:hint="eastAsia"/>
                <w:szCs w:val="21"/>
              </w:rPr>
              <w:t>优点：课程具有科学的课程设计、优质的教学资源、合理的教学实施过程，信息技术与教育教学深度融合，便于学习者理解和应用。教学团队在课程建设、人才培养、课程与专业结合、国际化教学、大学生创新创业等方面都取得了丰硕成果，服务校内外师生和社会学习者，为建设学习型社会和终生教育体系做出了贡献。课程安排从原来的以教为主，向以学为主转变；从原来的课堂教学为主，向课堂教学与课外教学相结合转变；从原来的以结果评价为主，</w:t>
            </w:r>
            <w:proofErr w:type="gramStart"/>
            <w:r w:rsidRPr="00B20C71">
              <w:rPr>
                <w:rFonts w:ascii="仿宋_GB2312" w:eastAsia="仿宋_GB2312" w:hint="eastAsia"/>
                <w:szCs w:val="21"/>
              </w:rPr>
              <w:t>向结果</w:t>
            </w:r>
            <w:proofErr w:type="gramEnd"/>
            <w:r w:rsidRPr="00B20C71">
              <w:rPr>
                <w:rFonts w:ascii="仿宋_GB2312" w:eastAsia="仿宋_GB2312" w:hint="eastAsia"/>
                <w:szCs w:val="21"/>
              </w:rPr>
              <w:t>评价与过程评价相结合转变。缺点：本课程是针对土木工程类专业线上学习，不适合机械类专业方向的学生学习，而且课程提供的双语对照资源，对普通高校的学生</w:t>
            </w:r>
            <w:r w:rsidR="00F15B28" w:rsidRPr="00B20C71">
              <w:rPr>
                <w:rFonts w:ascii="仿宋_GB2312" w:eastAsia="仿宋_GB2312" w:hint="eastAsia"/>
                <w:szCs w:val="21"/>
              </w:rPr>
              <w:t>难度大</w:t>
            </w:r>
            <w:r w:rsidRPr="00B20C71">
              <w:rPr>
                <w:rFonts w:ascii="仿宋_GB2312" w:eastAsia="仿宋_GB2312" w:hint="eastAsia"/>
                <w:szCs w:val="21"/>
              </w:rPr>
              <w:t>。</w:t>
            </w:r>
          </w:p>
        </w:tc>
      </w:tr>
      <w:tr w:rsidR="005F0DC4">
        <w:trPr>
          <w:trHeight w:val="375"/>
        </w:trPr>
        <w:tc>
          <w:tcPr>
            <w:tcW w:w="709" w:type="dxa"/>
            <w:tcBorders>
              <w:top w:val="single" w:sz="4" w:space="0" w:color="auto"/>
              <w:bottom w:val="single" w:sz="4" w:space="0" w:color="auto"/>
              <w:right w:val="single" w:sz="4" w:space="0" w:color="auto"/>
            </w:tcBorders>
          </w:tcPr>
          <w:p w:rsidR="005F0DC4" w:rsidRDefault="00CF166A">
            <w:pPr>
              <w:jc w:val="center"/>
              <w:rPr>
                <w:rFonts w:ascii="仿宋_GB2312" w:eastAsia="仿宋_GB2312"/>
                <w:sz w:val="24"/>
                <w:szCs w:val="24"/>
              </w:rPr>
            </w:pPr>
            <w:r>
              <w:rPr>
                <w:rFonts w:ascii="仿宋_GB2312" w:eastAsia="仿宋_GB2312"/>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5F0DC4" w:rsidRDefault="00CF166A">
            <w:pPr>
              <w:rPr>
                <w:rFonts w:ascii="仿宋_GB2312" w:eastAsia="仿宋_GB2312"/>
                <w:sz w:val="24"/>
                <w:szCs w:val="24"/>
              </w:rPr>
            </w:pPr>
            <w:r w:rsidRPr="00154B82">
              <w:rPr>
                <w:rFonts w:ascii="仿宋_GB2312" w:eastAsia="仿宋_GB2312" w:hint="eastAsia"/>
                <w:sz w:val="24"/>
                <w:szCs w:val="24"/>
              </w:rPr>
              <w:t>工程制图与识图（国家精品）</w:t>
            </w:r>
          </w:p>
        </w:tc>
        <w:tc>
          <w:tcPr>
            <w:tcW w:w="1134" w:type="dxa"/>
            <w:tcBorders>
              <w:top w:val="single" w:sz="4" w:space="0" w:color="auto"/>
              <w:left w:val="single" w:sz="4" w:space="0" w:color="auto"/>
              <w:bottom w:val="single" w:sz="4" w:space="0" w:color="auto"/>
              <w:right w:val="single" w:sz="4" w:space="0" w:color="auto"/>
            </w:tcBorders>
          </w:tcPr>
          <w:p w:rsidR="005F0DC4" w:rsidRDefault="00CF166A">
            <w:pPr>
              <w:rPr>
                <w:rFonts w:ascii="仿宋_GB2312" w:eastAsia="仿宋_GB2312"/>
                <w:sz w:val="24"/>
                <w:szCs w:val="24"/>
              </w:rPr>
            </w:pPr>
            <w:r w:rsidRPr="00154B82">
              <w:rPr>
                <w:rFonts w:ascii="仿宋_GB2312" w:eastAsia="仿宋_GB2312" w:hint="eastAsia"/>
                <w:sz w:val="24"/>
                <w:szCs w:val="24"/>
              </w:rPr>
              <w:t>史艳红教授等</w:t>
            </w:r>
          </w:p>
        </w:tc>
        <w:tc>
          <w:tcPr>
            <w:tcW w:w="850" w:type="dxa"/>
            <w:tcBorders>
              <w:top w:val="single" w:sz="4" w:space="0" w:color="auto"/>
              <w:left w:val="single" w:sz="4" w:space="0" w:color="auto"/>
              <w:bottom w:val="single" w:sz="4" w:space="0" w:color="auto"/>
              <w:right w:val="single" w:sz="4" w:space="0" w:color="auto"/>
            </w:tcBorders>
          </w:tcPr>
          <w:p w:rsidR="005F0DC4" w:rsidRDefault="00CF166A">
            <w:pPr>
              <w:rPr>
                <w:rFonts w:ascii="仿宋_GB2312" w:eastAsia="仿宋_GB2312"/>
                <w:sz w:val="24"/>
                <w:szCs w:val="24"/>
              </w:rPr>
            </w:pPr>
            <w:r w:rsidRPr="00154B82">
              <w:rPr>
                <w:rFonts w:ascii="仿宋_GB2312" w:eastAsia="仿宋_GB2312" w:hint="eastAsia"/>
                <w:sz w:val="24"/>
                <w:szCs w:val="24"/>
              </w:rPr>
              <w:t>郑州铁路职业技术</w:t>
            </w:r>
            <w:r w:rsidRPr="00154B82">
              <w:rPr>
                <w:rFonts w:ascii="仿宋_GB2312" w:eastAsia="仿宋_GB2312" w:hint="eastAsia"/>
                <w:sz w:val="24"/>
                <w:szCs w:val="24"/>
              </w:rPr>
              <w:lastRenderedPageBreak/>
              <w:t>学院</w:t>
            </w:r>
          </w:p>
        </w:tc>
        <w:tc>
          <w:tcPr>
            <w:tcW w:w="1184" w:type="dxa"/>
            <w:tcBorders>
              <w:top w:val="single" w:sz="4" w:space="0" w:color="auto"/>
              <w:left w:val="single" w:sz="4" w:space="0" w:color="auto"/>
              <w:bottom w:val="single" w:sz="4" w:space="0" w:color="auto"/>
              <w:right w:val="single" w:sz="4" w:space="0" w:color="auto"/>
            </w:tcBorders>
          </w:tcPr>
          <w:p w:rsidR="005F0DC4" w:rsidRDefault="00CF166A">
            <w:pPr>
              <w:rPr>
                <w:rFonts w:ascii="仿宋_GB2312" w:eastAsia="仿宋_GB2312"/>
                <w:sz w:val="24"/>
                <w:szCs w:val="24"/>
              </w:rPr>
            </w:pPr>
            <w:r w:rsidRPr="00CF166A">
              <w:rPr>
                <w:rFonts w:ascii="仿宋_GB2312" w:eastAsia="仿宋_GB2312" w:hint="eastAsia"/>
                <w:sz w:val="24"/>
                <w:szCs w:val="24"/>
              </w:rPr>
              <w:lastRenderedPageBreak/>
              <w:t>中国</w:t>
            </w:r>
            <w:proofErr w:type="gramStart"/>
            <w:r w:rsidRPr="00CF166A">
              <w:rPr>
                <w:rFonts w:ascii="仿宋_GB2312" w:eastAsia="仿宋_GB2312" w:hint="eastAsia"/>
                <w:sz w:val="24"/>
                <w:szCs w:val="24"/>
              </w:rPr>
              <w:t>慕课网</w:t>
            </w:r>
            <w:proofErr w:type="gramEnd"/>
          </w:p>
        </w:tc>
        <w:tc>
          <w:tcPr>
            <w:tcW w:w="3919" w:type="dxa"/>
            <w:tcBorders>
              <w:top w:val="single" w:sz="4" w:space="0" w:color="auto"/>
              <w:left w:val="single" w:sz="4" w:space="0" w:color="auto"/>
              <w:bottom w:val="single" w:sz="4" w:space="0" w:color="auto"/>
            </w:tcBorders>
          </w:tcPr>
          <w:p w:rsidR="005F0DC4" w:rsidRPr="00B20C71" w:rsidRDefault="00CF166A" w:rsidP="00DC1CD6">
            <w:pPr>
              <w:rPr>
                <w:rFonts w:ascii="仿宋_GB2312" w:eastAsia="仿宋_GB2312"/>
                <w:szCs w:val="21"/>
              </w:rPr>
            </w:pPr>
            <w:r w:rsidRPr="00B20C71">
              <w:rPr>
                <w:rFonts w:ascii="仿宋_GB2312" w:eastAsia="仿宋_GB2312" w:hint="eastAsia"/>
                <w:szCs w:val="21"/>
              </w:rPr>
              <w:t>优点：课程从三视图到工程图，侧重读</w:t>
            </w:r>
            <w:proofErr w:type="gramStart"/>
            <w:r w:rsidRPr="00B20C71">
              <w:rPr>
                <w:rFonts w:ascii="仿宋_GB2312" w:eastAsia="仿宋_GB2312" w:hint="eastAsia"/>
                <w:szCs w:val="21"/>
              </w:rPr>
              <w:t>图能力</w:t>
            </w:r>
            <w:proofErr w:type="gramEnd"/>
            <w:r w:rsidRPr="00B20C71">
              <w:rPr>
                <w:rFonts w:ascii="仿宋_GB2312" w:eastAsia="仿宋_GB2312" w:hint="eastAsia"/>
                <w:szCs w:val="21"/>
              </w:rPr>
              <w:t>的培养，并融入了三维建模的学习。课程资源丰富，每个教学单元包含教学视频、学习文档、学习应用、随堂测验及讨</w:t>
            </w:r>
            <w:r w:rsidRPr="00B20C71">
              <w:rPr>
                <w:rFonts w:ascii="仿宋_GB2312" w:eastAsia="仿宋_GB2312" w:hint="eastAsia"/>
                <w:szCs w:val="21"/>
              </w:rPr>
              <w:lastRenderedPageBreak/>
              <w:t>论。教学视频短小精悍，从学习者自主学习角度出发，更加专业、实用和贴切，让你随时随地运用点滴时间，充分享受到学习的乐趣；学习应用中链接的三维模型，可以让你随心所欲地从不同方向观察模型，并通过自主</w:t>
            </w:r>
            <w:proofErr w:type="gramStart"/>
            <w:r w:rsidRPr="00B20C71">
              <w:rPr>
                <w:rFonts w:ascii="仿宋_GB2312" w:eastAsia="仿宋_GB2312" w:hint="eastAsia"/>
                <w:szCs w:val="21"/>
              </w:rPr>
              <w:t>剖切得到</w:t>
            </w:r>
            <w:proofErr w:type="gramEnd"/>
            <w:r w:rsidRPr="00B20C71">
              <w:rPr>
                <w:rFonts w:ascii="仿宋_GB2312" w:eastAsia="仿宋_GB2312" w:hint="eastAsia"/>
                <w:szCs w:val="21"/>
              </w:rPr>
              <w:t>内部结构，建立图与物的对应关系；融入三维建模的工程</w:t>
            </w:r>
            <w:proofErr w:type="gramStart"/>
            <w:r w:rsidRPr="00B20C71">
              <w:rPr>
                <w:rFonts w:ascii="仿宋_GB2312" w:eastAsia="仿宋_GB2312" w:hint="eastAsia"/>
                <w:szCs w:val="21"/>
              </w:rPr>
              <w:t>制图仍</w:t>
            </w:r>
            <w:proofErr w:type="gramEnd"/>
            <w:r w:rsidRPr="00B20C71">
              <w:rPr>
                <w:rFonts w:ascii="仿宋_GB2312" w:eastAsia="仿宋_GB2312" w:hint="eastAsia"/>
                <w:szCs w:val="21"/>
              </w:rPr>
              <w:t>以二</w:t>
            </w:r>
            <w:proofErr w:type="gramStart"/>
            <w:r w:rsidRPr="00B20C71">
              <w:rPr>
                <w:rFonts w:ascii="仿宋_GB2312" w:eastAsia="仿宋_GB2312" w:hint="eastAsia"/>
                <w:szCs w:val="21"/>
              </w:rPr>
              <w:t>维工程</w:t>
            </w:r>
            <w:proofErr w:type="gramEnd"/>
            <w:r w:rsidRPr="00B20C71">
              <w:rPr>
                <w:rFonts w:ascii="仿宋_GB2312" w:eastAsia="仿宋_GB2312" w:hint="eastAsia"/>
                <w:szCs w:val="21"/>
              </w:rPr>
              <w:t>图为主，三维建模部分采用项目化教学，通过典型案例建模过程，让学习者轻松掌握建模方法，实现三维模型服务二</w:t>
            </w:r>
            <w:proofErr w:type="gramStart"/>
            <w:r w:rsidRPr="00B20C71">
              <w:rPr>
                <w:rFonts w:ascii="仿宋_GB2312" w:eastAsia="仿宋_GB2312" w:hint="eastAsia"/>
                <w:szCs w:val="21"/>
              </w:rPr>
              <w:t>维工程</w:t>
            </w:r>
            <w:proofErr w:type="gramEnd"/>
            <w:r w:rsidRPr="00B20C71">
              <w:rPr>
                <w:rFonts w:ascii="仿宋_GB2312" w:eastAsia="仿宋_GB2312" w:hint="eastAsia"/>
                <w:szCs w:val="21"/>
              </w:rPr>
              <w:t>图的辅助读图作用。缺点：本课程针对的是高职院校学生，注重实际能力的培养，理论性相对较弱，不太适合普通高校的学习使用。</w:t>
            </w:r>
          </w:p>
        </w:tc>
      </w:tr>
      <w:tr w:rsidR="005F0DC4">
        <w:trPr>
          <w:trHeight w:val="2760"/>
        </w:trPr>
        <w:tc>
          <w:tcPr>
            <w:tcW w:w="9214" w:type="dxa"/>
            <w:gridSpan w:val="6"/>
            <w:tcBorders>
              <w:top w:val="single" w:sz="4" w:space="0" w:color="auto"/>
            </w:tcBorders>
          </w:tcPr>
          <w:p w:rsidR="00AE323F" w:rsidRDefault="00AE323F" w:rsidP="00AE323F">
            <w:pPr>
              <w:spacing w:line="440" w:lineRule="exact"/>
              <w:ind w:firstLineChars="190" w:firstLine="456"/>
              <w:rPr>
                <w:rFonts w:ascii="仿宋_GB2312" w:eastAsia="仿宋_GB2312" w:hAnsi="仿宋"/>
                <w:sz w:val="24"/>
                <w:szCs w:val="24"/>
              </w:rPr>
            </w:pPr>
          </w:p>
          <w:p w:rsidR="00D5416A" w:rsidRDefault="00B011DB" w:rsidP="00AE323F">
            <w:pPr>
              <w:spacing w:line="440" w:lineRule="exact"/>
              <w:ind w:firstLineChars="190" w:firstLine="399"/>
              <w:rPr>
                <w:rFonts w:ascii="仿宋_GB2312" w:eastAsia="仿宋_GB2312"/>
                <w:sz w:val="24"/>
                <w:szCs w:val="24"/>
              </w:rPr>
            </w:pPr>
            <w:r>
              <w:rPr>
                <w:noProof/>
              </w:rPr>
              <w:drawing>
                <wp:anchor distT="0" distB="0" distL="114300" distR="114300" simplePos="0" relativeHeight="251658752" behindDoc="0" locked="0" layoutInCell="1" allowOverlap="1" wp14:anchorId="047296E9" wp14:editId="3B141A9F">
                  <wp:simplePos x="0" y="0"/>
                  <wp:positionH relativeFrom="column">
                    <wp:posOffset>2603598</wp:posOffset>
                  </wp:positionH>
                  <wp:positionV relativeFrom="paragraph">
                    <wp:posOffset>324583</wp:posOffset>
                  </wp:positionV>
                  <wp:extent cx="2959937" cy="2198077"/>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959937" cy="2198077"/>
                          </a:xfrm>
                          <a:prstGeom prst="rect">
                            <a:avLst/>
                          </a:prstGeom>
                        </pic:spPr>
                      </pic:pic>
                    </a:graphicData>
                  </a:graphic>
                </wp:anchor>
              </w:drawing>
            </w:r>
            <w:r w:rsidR="004041EA">
              <w:rPr>
                <w:rFonts w:ascii="仿宋_GB2312" w:eastAsia="仿宋_GB2312" w:hint="eastAsia"/>
                <w:sz w:val="24"/>
                <w:szCs w:val="24"/>
              </w:rPr>
              <w:t>以其它课程相比较：</w:t>
            </w:r>
            <w:r w:rsidR="00CF7D10" w:rsidRPr="00CF7D10">
              <w:rPr>
                <w:rFonts w:ascii="仿宋_GB2312" w:eastAsia="仿宋_GB2312" w:hint="eastAsia"/>
                <w:sz w:val="24"/>
                <w:szCs w:val="24"/>
              </w:rPr>
              <w:t>本课程针对的是</w:t>
            </w:r>
            <w:r w:rsidR="00CF7D10">
              <w:rPr>
                <w:rFonts w:ascii="仿宋_GB2312" w:eastAsia="仿宋_GB2312" w:hint="eastAsia"/>
                <w:sz w:val="24"/>
                <w:szCs w:val="24"/>
              </w:rPr>
              <w:t>一般本科院校与社会学习者</w:t>
            </w:r>
            <w:r w:rsidR="00CF7D10" w:rsidRPr="00CF7D10">
              <w:rPr>
                <w:rFonts w:ascii="仿宋_GB2312" w:eastAsia="仿宋_GB2312" w:hint="eastAsia"/>
                <w:sz w:val="24"/>
                <w:szCs w:val="24"/>
              </w:rPr>
              <w:t>，</w:t>
            </w:r>
            <w:r w:rsidR="004B3503">
              <w:rPr>
                <w:rFonts w:ascii="仿宋_GB2312" w:eastAsia="仿宋_GB2312" w:hint="eastAsia"/>
                <w:sz w:val="24"/>
                <w:szCs w:val="24"/>
              </w:rPr>
              <w:t>通过学习不仅掌握工程制图基本理论与技能,</w:t>
            </w:r>
            <w:r w:rsidR="00FC32D5">
              <w:rPr>
                <w:rFonts w:ascii="仿宋_GB2312" w:eastAsia="仿宋_GB2312" w:hint="eastAsia"/>
                <w:sz w:val="24"/>
                <w:szCs w:val="24"/>
              </w:rPr>
              <w:t>同时,培养解决复杂形体</w:t>
            </w:r>
            <w:r w:rsidR="008420D9">
              <w:rPr>
                <w:rFonts w:ascii="仿宋_GB2312" w:eastAsia="仿宋_GB2312" w:hint="eastAsia"/>
                <w:sz w:val="24"/>
                <w:szCs w:val="24"/>
              </w:rPr>
              <w:t>问题</w:t>
            </w:r>
            <w:r w:rsidR="00FC32D5">
              <w:rPr>
                <w:rFonts w:ascii="仿宋_GB2312" w:eastAsia="仿宋_GB2312" w:hint="eastAsia"/>
                <w:sz w:val="24"/>
                <w:szCs w:val="24"/>
              </w:rPr>
              <w:t>的</w:t>
            </w:r>
            <w:r w:rsidR="00D5416A">
              <w:rPr>
                <w:rFonts w:ascii="仿宋_GB2312" w:eastAsia="仿宋_GB2312" w:hint="eastAsia"/>
                <w:sz w:val="24"/>
                <w:szCs w:val="24"/>
              </w:rPr>
              <w:t>原理与方法,同时如何对图样进行标准化处理。</w:t>
            </w:r>
          </w:p>
          <w:p w:rsidR="00154B82" w:rsidRPr="00154B82" w:rsidRDefault="00406224" w:rsidP="00C802C9">
            <w:pPr>
              <w:spacing w:line="440" w:lineRule="exact"/>
              <w:ind w:firstLineChars="190" w:firstLine="456"/>
              <w:rPr>
                <w:rFonts w:ascii="仿宋_GB2312" w:eastAsia="仿宋_GB2312"/>
                <w:sz w:val="24"/>
                <w:szCs w:val="24"/>
              </w:rPr>
            </w:pPr>
            <w:r>
              <w:rPr>
                <w:rFonts w:ascii="仿宋_GB2312" w:eastAsia="仿宋_GB2312" w:hint="eastAsia"/>
                <w:sz w:val="24"/>
                <w:szCs w:val="24"/>
              </w:rPr>
              <w:t>特点</w:t>
            </w:r>
            <w:proofErr w:type="gramStart"/>
            <w:r>
              <w:rPr>
                <w:rFonts w:ascii="仿宋_GB2312" w:eastAsia="仿宋_GB2312" w:hint="eastAsia"/>
                <w:sz w:val="24"/>
                <w:szCs w:val="24"/>
              </w:rPr>
              <w:t>一</w:t>
            </w:r>
            <w:proofErr w:type="gramEnd"/>
            <w:r>
              <w:rPr>
                <w:rFonts w:ascii="仿宋_GB2312" w:eastAsia="仿宋_GB2312" w:hint="eastAsia"/>
                <w:sz w:val="24"/>
                <w:szCs w:val="24"/>
              </w:rPr>
              <w:t>，</w:t>
            </w:r>
            <w:r w:rsidR="00D5416A">
              <w:rPr>
                <w:rFonts w:ascii="仿宋_GB2312" w:eastAsia="仿宋_GB2312" w:hint="eastAsia"/>
                <w:sz w:val="24"/>
                <w:szCs w:val="24"/>
              </w:rPr>
              <w:t>是</w:t>
            </w:r>
            <w:r>
              <w:rPr>
                <w:rFonts w:ascii="仿宋_GB2312" w:eastAsia="仿宋_GB2312" w:hint="eastAsia"/>
                <w:sz w:val="24"/>
                <w:szCs w:val="24"/>
              </w:rPr>
              <w:t>其教学过程设计，</w:t>
            </w:r>
            <w:r w:rsidR="004041EA" w:rsidRPr="00715A73">
              <w:rPr>
                <w:rFonts w:ascii="仿宋_GB2312" w:eastAsia="仿宋_GB2312" w:hint="eastAsia"/>
                <w:sz w:val="24"/>
                <w:szCs w:val="24"/>
              </w:rPr>
              <w:t>以传统的投影制图知识为背景，以培养学生</w:t>
            </w:r>
            <w:r w:rsidR="00D5416A">
              <w:rPr>
                <w:rFonts w:ascii="仿宋_GB2312" w:eastAsia="仿宋_GB2312" w:hint="eastAsia"/>
                <w:sz w:val="24"/>
                <w:szCs w:val="24"/>
              </w:rPr>
              <w:t>以及</w:t>
            </w:r>
            <w:r w:rsidR="00D5416A">
              <w:rPr>
                <w:rFonts w:ascii="仿宋_GB2312" w:eastAsia="仿宋_GB2312"/>
                <w:sz w:val="24"/>
                <w:szCs w:val="24"/>
              </w:rPr>
              <w:t>学习者</w:t>
            </w:r>
            <w:r w:rsidR="004041EA" w:rsidRPr="00715A73">
              <w:rPr>
                <w:rFonts w:ascii="仿宋_GB2312" w:eastAsia="仿宋_GB2312" w:hint="eastAsia"/>
                <w:sz w:val="24"/>
                <w:szCs w:val="24"/>
              </w:rPr>
              <w:t>能力（空间想象能力、表达能力、读画图能力、创新思维能力）为主线，结合现代设计手段与方法和画图与读图的实际需要，以实用、够用、会用为目的</w:t>
            </w:r>
            <w:r>
              <w:rPr>
                <w:rFonts w:ascii="仿宋_GB2312" w:eastAsia="仿宋_GB2312" w:hint="eastAsia"/>
                <w:sz w:val="24"/>
                <w:szCs w:val="24"/>
              </w:rPr>
              <w:t>，并</w:t>
            </w:r>
            <w:r w:rsidRPr="00A9687F">
              <w:rPr>
                <w:rFonts w:ascii="仿宋_GB2312" w:eastAsia="仿宋_GB2312"/>
                <w:sz w:val="24"/>
                <w:szCs w:val="24"/>
              </w:rPr>
              <w:t>根据教育部高等学校</w:t>
            </w:r>
            <w:proofErr w:type="gramStart"/>
            <w:r w:rsidRPr="00A9687F">
              <w:rPr>
                <w:rFonts w:ascii="仿宋_GB2312" w:eastAsia="仿宋_GB2312"/>
                <w:sz w:val="24"/>
                <w:szCs w:val="24"/>
              </w:rPr>
              <w:t>工程图学教学</w:t>
            </w:r>
            <w:proofErr w:type="gramEnd"/>
            <w:r w:rsidRPr="00A9687F">
              <w:rPr>
                <w:rFonts w:ascii="仿宋_GB2312" w:eastAsia="仿宋_GB2312"/>
                <w:sz w:val="24"/>
                <w:szCs w:val="24"/>
              </w:rPr>
              <w:t>指导委员会制定的</w:t>
            </w:r>
            <w:r w:rsidRPr="00A9687F">
              <w:rPr>
                <w:rFonts w:ascii="仿宋_GB2312" w:eastAsia="仿宋_GB2312"/>
                <w:sz w:val="24"/>
                <w:szCs w:val="24"/>
              </w:rPr>
              <w:t>“</w:t>
            </w:r>
            <w:r w:rsidRPr="00A9687F">
              <w:rPr>
                <w:rFonts w:ascii="仿宋_GB2312" w:eastAsia="仿宋_GB2312"/>
                <w:sz w:val="24"/>
                <w:szCs w:val="24"/>
              </w:rPr>
              <w:t>高等学校工程图学课程教学基本要求</w:t>
            </w:r>
            <w:r w:rsidRPr="00A9687F">
              <w:rPr>
                <w:rFonts w:ascii="仿宋_GB2312" w:eastAsia="仿宋_GB2312"/>
                <w:sz w:val="24"/>
                <w:szCs w:val="24"/>
              </w:rPr>
              <w:t>”</w:t>
            </w:r>
            <w:r w:rsidRPr="00A9687F">
              <w:rPr>
                <w:rFonts w:ascii="仿宋_GB2312" w:eastAsia="仿宋_GB2312"/>
                <w:sz w:val="24"/>
                <w:szCs w:val="24"/>
              </w:rPr>
              <w:t>的精神，按照最新的《技术制图》与《机械制图》国家标准相关规定</w:t>
            </w:r>
            <w:r w:rsidR="004041EA" w:rsidRPr="00715A73">
              <w:rPr>
                <w:rFonts w:ascii="仿宋_GB2312" w:eastAsia="仿宋_GB2312" w:hint="eastAsia"/>
                <w:sz w:val="24"/>
                <w:szCs w:val="24"/>
              </w:rPr>
              <w:t>组织教学内容，</w:t>
            </w:r>
            <w:r>
              <w:rPr>
                <w:rFonts w:ascii="仿宋_GB2312" w:eastAsia="仿宋_GB2312" w:hint="eastAsia"/>
                <w:sz w:val="24"/>
                <w:szCs w:val="24"/>
              </w:rPr>
              <w:t>如图示</w:t>
            </w:r>
            <w:r w:rsidR="00D5416A">
              <w:rPr>
                <w:rFonts w:ascii="仿宋_GB2312" w:eastAsia="仿宋_GB2312" w:hint="eastAsia"/>
                <w:sz w:val="24"/>
                <w:szCs w:val="24"/>
              </w:rPr>
              <w:t>为其</w:t>
            </w:r>
            <w:r w:rsidR="00D5416A">
              <w:rPr>
                <w:rFonts w:ascii="仿宋_GB2312" w:eastAsia="仿宋_GB2312"/>
                <w:sz w:val="24"/>
                <w:szCs w:val="24"/>
              </w:rPr>
              <w:t>组织结构</w:t>
            </w:r>
            <w:r>
              <w:rPr>
                <w:rFonts w:ascii="仿宋_GB2312" w:eastAsia="仿宋_GB2312" w:hint="eastAsia"/>
                <w:sz w:val="24"/>
                <w:szCs w:val="24"/>
              </w:rPr>
              <w:t>，即</w:t>
            </w:r>
            <w:r w:rsidR="004041EA" w:rsidRPr="00A9687F">
              <w:rPr>
                <w:rFonts w:ascii="仿宋_GB2312" w:eastAsia="仿宋_GB2312"/>
                <w:sz w:val="24"/>
                <w:szCs w:val="24"/>
              </w:rPr>
              <w:t>以知识为背景、以能力培养为主线进行组织教学。以时间轴为顺序，循序渐进地培养学生能力。</w:t>
            </w:r>
          </w:p>
          <w:p w:rsidR="00CF7BA1" w:rsidRDefault="00D5416A" w:rsidP="00AE323F">
            <w:pPr>
              <w:spacing w:line="440" w:lineRule="exact"/>
              <w:ind w:firstLineChars="218" w:firstLine="458"/>
              <w:rPr>
                <w:rFonts w:ascii="仿宋_GB2312" w:eastAsia="仿宋_GB2312"/>
                <w:sz w:val="24"/>
                <w:szCs w:val="24"/>
              </w:rPr>
            </w:pPr>
            <w:r>
              <w:rPr>
                <w:noProof/>
              </w:rPr>
              <w:drawing>
                <wp:anchor distT="0" distB="0" distL="114300" distR="114300" simplePos="0" relativeHeight="251657728" behindDoc="0" locked="0" layoutInCell="1" allowOverlap="1" wp14:anchorId="78DB100A" wp14:editId="07033B89">
                  <wp:simplePos x="0" y="0"/>
                  <wp:positionH relativeFrom="column">
                    <wp:posOffset>2303145</wp:posOffset>
                  </wp:positionH>
                  <wp:positionV relativeFrom="paragraph">
                    <wp:posOffset>158115</wp:posOffset>
                  </wp:positionV>
                  <wp:extent cx="3103245" cy="2198370"/>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3103245" cy="2198370"/>
                          </a:xfrm>
                          <a:prstGeom prst="rect">
                            <a:avLst/>
                          </a:prstGeom>
                        </pic:spPr>
                      </pic:pic>
                    </a:graphicData>
                  </a:graphic>
                  <wp14:sizeRelH relativeFrom="margin">
                    <wp14:pctWidth>0</wp14:pctWidth>
                  </wp14:sizeRelH>
                  <wp14:sizeRelV relativeFrom="margin">
                    <wp14:pctHeight>0</wp14:pctHeight>
                  </wp14:sizeRelV>
                </wp:anchor>
              </w:drawing>
            </w:r>
            <w:r w:rsidR="00406224">
              <w:rPr>
                <w:rFonts w:ascii="仿宋_GB2312" w:eastAsia="仿宋_GB2312" w:hint="eastAsia"/>
                <w:sz w:val="24"/>
                <w:szCs w:val="24"/>
              </w:rPr>
              <w:t>特点二，</w:t>
            </w:r>
            <w:r>
              <w:rPr>
                <w:rFonts w:ascii="仿宋_GB2312" w:eastAsia="仿宋_GB2312" w:hint="eastAsia"/>
                <w:sz w:val="24"/>
                <w:szCs w:val="24"/>
              </w:rPr>
              <w:t>是</w:t>
            </w:r>
            <w:r w:rsidR="00406224">
              <w:rPr>
                <w:rFonts w:ascii="仿宋_GB2312" w:eastAsia="仿宋_GB2312" w:hint="eastAsia"/>
                <w:sz w:val="24"/>
                <w:szCs w:val="24"/>
              </w:rPr>
              <w:t>其学习过程设计，</w:t>
            </w:r>
            <w:r w:rsidR="00355C1C">
              <w:rPr>
                <w:rFonts w:ascii="仿宋_GB2312" w:eastAsia="仿宋_GB2312" w:hint="eastAsia"/>
                <w:sz w:val="24"/>
                <w:szCs w:val="24"/>
              </w:rPr>
              <w:t>如图示</w:t>
            </w:r>
            <w:r>
              <w:rPr>
                <w:rFonts w:ascii="仿宋_GB2312" w:eastAsia="仿宋_GB2312" w:hint="eastAsia"/>
                <w:sz w:val="24"/>
                <w:szCs w:val="24"/>
              </w:rPr>
              <w:t>为</w:t>
            </w:r>
            <w:r>
              <w:rPr>
                <w:rFonts w:ascii="仿宋_GB2312" w:eastAsia="仿宋_GB2312"/>
                <w:sz w:val="24"/>
                <w:szCs w:val="24"/>
              </w:rPr>
              <w:t>其学生学习过程以及要达到的学习效果</w:t>
            </w:r>
            <w:r w:rsidR="00355C1C">
              <w:rPr>
                <w:rFonts w:ascii="仿宋_GB2312" w:eastAsia="仿宋_GB2312" w:hint="eastAsia"/>
                <w:sz w:val="24"/>
                <w:szCs w:val="24"/>
              </w:rPr>
              <w:t>，</w:t>
            </w:r>
            <w:r w:rsidR="00CF7D10">
              <w:rPr>
                <w:rFonts w:ascii="仿宋_GB2312" w:eastAsia="仿宋_GB2312" w:hint="eastAsia"/>
                <w:sz w:val="24"/>
                <w:szCs w:val="24"/>
              </w:rPr>
              <w:t>根据学生学习</w:t>
            </w:r>
            <w:r w:rsidR="00CF7D10">
              <w:rPr>
                <w:rFonts w:ascii="仿宋_GB2312" w:eastAsia="仿宋_GB2312" w:hint="eastAsia"/>
                <w:sz w:val="24"/>
                <w:szCs w:val="24"/>
              </w:rPr>
              <w:lastRenderedPageBreak/>
              <w:t>心理</w:t>
            </w:r>
            <w:r>
              <w:rPr>
                <w:rFonts w:ascii="仿宋_GB2312" w:eastAsia="仿宋_GB2312" w:hint="eastAsia"/>
                <w:sz w:val="24"/>
                <w:szCs w:val="24"/>
              </w:rPr>
              <w:t>和</w:t>
            </w:r>
            <w:r w:rsidR="00CF7D10">
              <w:rPr>
                <w:rFonts w:ascii="仿宋_GB2312" w:eastAsia="仿宋_GB2312" w:hint="eastAsia"/>
                <w:sz w:val="24"/>
                <w:szCs w:val="24"/>
              </w:rPr>
              <w:t>认知过程，</w:t>
            </w:r>
            <w:r w:rsidR="00B011DB">
              <w:rPr>
                <w:rFonts w:ascii="仿宋_GB2312" w:eastAsia="仿宋_GB2312" w:hint="eastAsia"/>
                <w:sz w:val="24"/>
                <w:szCs w:val="24"/>
              </w:rPr>
              <w:t>组织引导学生</w:t>
            </w:r>
            <w:r w:rsidR="00355C1C">
              <w:rPr>
                <w:rFonts w:ascii="仿宋_GB2312" w:eastAsia="仿宋_GB2312" w:hint="eastAsia"/>
                <w:sz w:val="24"/>
                <w:szCs w:val="24"/>
              </w:rPr>
              <w:t>的</w:t>
            </w:r>
            <w:r w:rsidR="00B011DB">
              <w:rPr>
                <w:rFonts w:ascii="仿宋_GB2312" w:eastAsia="仿宋_GB2312" w:hint="eastAsia"/>
                <w:sz w:val="24"/>
                <w:szCs w:val="24"/>
              </w:rPr>
              <w:t>学习过程</w:t>
            </w:r>
            <w:r w:rsidR="002C5C7F" w:rsidRPr="002C5C7F">
              <w:rPr>
                <w:rFonts w:ascii="仿宋_GB2312" w:eastAsia="仿宋_GB2312" w:hint="eastAsia"/>
                <w:sz w:val="24"/>
                <w:szCs w:val="24"/>
              </w:rPr>
              <w:t>，提升</w:t>
            </w:r>
            <w:r w:rsidR="00B011DB">
              <w:rPr>
                <w:rFonts w:ascii="仿宋_GB2312" w:eastAsia="仿宋_GB2312" w:hint="eastAsia"/>
                <w:sz w:val="24"/>
                <w:szCs w:val="24"/>
              </w:rPr>
              <w:t>学习</w:t>
            </w:r>
            <w:r w:rsidR="002C5C7F" w:rsidRPr="002C5C7F">
              <w:rPr>
                <w:rFonts w:ascii="仿宋_GB2312" w:eastAsia="仿宋_GB2312" w:hint="eastAsia"/>
                <w:sz w:val="24"/>
                <w:szCs w:val="24"/>
              </w:rPr>
              <w:t>效果</w:t>
            </w:r>
            <w:r>
              <w:rPr>
                <w:rFonts w:ascii="仿宋_GB2312" w:eastAsia="仿宋_GB2312" w:hint="eastAsia"/>
                <w:sz w:val="24"/>
                <w:szCs w:val="24"/>
              </w:rPr>
              <w:t>，</w:t>
            </w:r>
            <w:r>
              <w:rPr>
                <w:rFonts w:ascii="仿宋_GB2312" w:eastAsia="仿宋_GB2312"/>
                <w:sz w:val="24"/>
                <w:szCs w:val="24"/>
              </w:rPr>
              <w:t>体现以学生为中心的理念，知识为社会服务的</w:t>
            </w:r>
            <w:r>
              <w:rPr>
                <w:rFonts w:ascii="仿宋_GB2312" w:eastAsia="仿宋_GB2312" w:hint="eastAsia"/>
                <w:sz w:val="24"/>
                <w:szCs w:val="24"/>
              </w:rPr>
              <w:t>目的</w:t>
            </w:r>
            <w:r w:rsidR="002C5C7F" w:rsidRPr="002C5C7F">
              <w:rPr>
                <w:rFonts w:ascii="仿宋_GB2312" w:eastAsia="仿宋_GB2312" w:hint="eastAsia"/>
                <w:sz w:val="24"/>
                <w:szCs w:val="24"/>
              </w:rPr>
              <w:t>。</w:t>
            </w:r>
          </w:p>
        </w:tc>
      </w:tr>
    </w:tbl>
    <w:p w:rsidR="005F0DC4" w:rsidRDefault="00E36FD2">
      <w:pPr>
        <w:rPr>
          <w:rFonts w:ascii="黑体" w:eastAsia="黑体" w:hAnsi="黑体"/>
          <w:sz w:val="28"/>
          <w:szCs w:val="28"/>
        </w:rPr>
      </w:pPr>
      <w:r>
        <w:rPr>
          <w:rFonts w:ascii="黑体" w:eastAsia="黑体" w:hAnsi="黑体" w:hint="eastAsia"/>
          <w:sz w:val="28"/>
          <w:szCs w:val="28"/>
        </w:rPr>
        <w:lastRenderedPageBreak/>
        <w:t>四、课程考核（试）情况（不超过500字）</w:t>
      </w:r>
    </w:p>
    <w:tbl>
      <w:tblPr>
        <w:tblStyle w:val="a8"/>
        <w:tblW w:w="9214" w:type="dxa"/>
        <w:tblInd w:w="-459" w:type="dxa"/>
        <w:tblLayout w:type="fixed"/>
        <w:tblLook w:val="04A0" w:firstRow="1" w:lastRow="0" w:firstColumn="1" w:lastColumn="0" w:noHBand="0" w:noVBand="1"/>
      </w:tblPr>
      <w:tblGrid>
        <w:gridCol w:w="9214"/>
      </w:tblGrid>
      <w:tr w:rsidR="005F0DC4">
        <w:tc>
          <w:tcPr>
            <w:tcW w:w="9214" w:type="dxa"/>
          </w:tcPr>
          <w:p w:rsidR="0016091B" w:rsidRDefault="0016091B" w:rsidP="00E73F60">
            <w:pPr>
              <w:spacing w:line="360" w:lineRule="auto"/>
              <w:ind w:firstLineChars="190" w:firstLine="456"/>
              <w:rPr>
                <w:rFonts w:ascii="仿宋_GB2312" w:eastAsia="仿宋_GB2312" w:hAnsi="仿宋" w:hint="eastAsia"/>
                <w:sz w:val="24"/>
                <w:szCs w:val="24"/>
              </w:rPr>
            </w:pPr>
          </w:p>
          <w:p w:rsidR="00434654" w:rsidRDefault="00BC6051" w:rsidP="00E73F60">
            <w:pPr>
              <w:spacing w:line="360" w:lineRule="auto"/>
              <w:ind w:firstLineChars="190" w:firstLine="456"/>
              <w:rPr>
                <w:rFonts w:ascii="仿宋_GB2312" w:eastAsia="仿宋_GB2312" w:hAnsi="仿宋"/>
                <w:sz w:val="24"/>
                <w:szCs w:val="24"/>
              </w:rPr>
            </w:pPr>
            <w:bookmarkStart w:id="0" w:name="_GoBack"/>
            <w:bookmarkEnd w:id="0"/>
            <w:r>
              <w:rPr>
                <w:rFonts w:ascii="仿宋_GB2312" w:eastAsia="仿宋_GB2312" w:hAnsi="仿宋" w:hint="eastAsia"/>
                <w:sz w:val="24"/>
                <w:szCs w:val="24"/>
              </w:rPr>
              <w:t>对学习者学习的考核（试）办法为：</w:t>
            </w:r>
            <w:r>
              <w:rPr>
                <w:rFonts w:ascii="仿宋_GB2312" w:eastAsia="仿宋_GB2312" w:hAnsi="仿宋"/>
                <w:sz w:val="24"/>
                <w:szCs w:val="24"/>
              </w:rPr>
              <w:t>形成性评价</w:t>
            </w:r>
            <w:r>
              <w:rPr>
                <w:rFonts w:ascii="仿宋_GB2312" w:eastAsia="仿宋_GB2312" w:hAnsi="仿宋" w:hint="eastAsia"/>
                <w:sz w:val="24"/>
                <w:szCs w:val="24"/>
              </w:rPr>
              <w:t>（平时成绩、</w:t>
            </w:r>
            <w:r>
              <w:rPr>
                <w:rFonts w:ascii="仿宋_GB2312" w:eastAsia="仿宋_GB2312" w:hAnsi="仿宋"/>
                <w:sz w:val="24"/>
                <w:szCs w:val="24"/>
              </w:rPr>
              <w:t>章节测试</w:t>
            </w:r>
            <w:r>
              <w:rPr>
                <w:rFonts w:ascii="仿宋_GB2312" w:eastAsia="仿宋_GB2312" w:hAnsi="仿宋" w:hint="eastAsia"/>
                <w:sz w:val="24"/>
                <w:szCs w:val="24"/>
              </w:rPr>
              <w:t>体现）</w:t>
            </w:r>
            <w:r>
              <w:rPr>
                <w:rFonts w:ascii="仿宋_GB2312" w:eastAsia="仿宋_GB2312" w:hAnsi="仿宋"/>
                <w:sz w:val="24"/>
                <w:szCs w:val="24"/>
              </w:rPr>
              <w:t>与结果</w:t>
            </w:r>
            <w:r>
              <w:rPr>
                <w:rFonts w:ascii="仿宋_GB2312" w:eastAsia="仿宋_GB2312" w:hAnsi="仿宋" w:hint="eastAsia"/>
                <w:sz w:val="24"/>
                <w:szCs w:val="24"/>
              </w:rPr>
              <w:t>评价（期末</w:t>
            </w:r>
            <w:r>
              <w:rPr>
                <w:rFonts w:ascii="仿宋_GB2312" w:eastAsia="仿宋_GB2312" w:hAnsi="仿宋"/>
                <w:sz w:val="24"/>
                <w:szCs w:val="24"/>
              </w:rPr>
              <w:t>考试</w:t>
            </w:r>
            <w:r>
              <w:rPr>
                <w:rFonts w:ascii="仿宋_GB2312" w:eastAsia="仿宋_GB2312" w:hAnsi="仿宋" w:hint="eastAsia"/>
                <w:sz w:val="24"/>
                <w:szCs w:val="24"/>
              </w:rPr>
              <w:t>体现）</w:t>
            </w:r>
            <w:r>
              <w:rPr>
                <w:rFonts w:ascii="仿宋_GB2312" w:eastAsia="仿宋_GB2312" w:hAnsi="仿宋"/>
                <w:sz w:val="24"/>
                <w:szCs w:val="24"/>
              </w:rPr>
              <w:t>相结合，</w:t>
            </w:r>
            <w:r w:rsidR="00434654">
              <w:rPr>
                <w:rFonts w:ascii="仿宋_GB2312" w:eastAsia="仿宋_GB2312" w:hAnsi="仿宋" w:hint="eastAsia"/>
                <w:sz w:val="24"/>
                <w:szCs w:val="24"/>
              </w:rPr>
              <w:t>充分体现教学设计思想，注重能力训练，加强形成性过程考核</w:t>
            </w:r>
            <w:r w:rsidR="00E73F60">
              <w:rPr>
                <w:rFonts w:ascii="仿宋_GB2312" w:eastAsia="仿宋_GB2312" w:hAnsi="仿宋" w:hint="eastAsia"/>
                <w:sz w:val="24"/>
                <w:szCs w:val="24"/>
              </w:rPr>
              <w:t>。</w:t>
            </w:r>
            <w:r w:rsidR="00434654">
              <w:rPr>
                <w:rFonts w:ascii="仿宋_GB2312" w:eastAsia="仿宋_GB2312" w:hAnsi="仿宋" w:hint="eastAsia"/>
                <w:sz w:val="24"/>
                <w:szCs w:val="24"/>
              </w:rPr>
              <w:t>考核办法与成绩评定方式如图示：</w:t>
            </w:r>
          </w:p>
          <w:p w:rsidR="005F0DC4" w:rsidRPr="002C5C7F" w:rsidRDefault="00BC6051">
            <w:pPr>
              <w:adjustRightInd w:val="0"/>
              <w:snapToGrid w:val="0"/>
              <w:spacing w:line="360" w:lineRule="auto"/>
              <w:ind w:right="284" w:firstLineChars="200" w:firstLine="480"/>
              <w:jc w:val="center"/>
              <w:rPr>
                <w:rFonts w:ascii="仿宋_GB2312" w:eastAsia="仿宋_GB2312"/>
                <w:sz w:val="24"/>
                <w:szCs w:val="24"/>
              </w:rPr>
            </w:pPr>
            <w:r>
              <w:rPr>
                <w:rFonts w:ascii="仿宋_GB2312" w:eastAsia="仿宋_GB2312"/>
                <w:noProof/>
                <w:sz w:val="24"/>
                <w:szCs w:val="24"/>
              </w:rPr>
              <w:drawing>
                <wp:anchor distT="0" distB="0" distL="114300" distR="114300" simplePos="0" relativeHeight="251654144" behindDoc="0" locked="0" layoutInCell="1" allowOverlap="1" wp14:anchorId="62E6611B" wp14:editId="3B282306">
                  <wp:simplePos x="0" y="0"/>
                  <wp:positionH relativeFrom="column">
                    <wp:posOffset>-23495</wp:posOffset>
                  </wp:positionH>
                  <wp:positionV relativeFrom="paragraph">
                    <wp:posOffset>2075815</wp:posOffset>
                  </wp:positionV>
                  <wp:extent cx="5713730" cy="4448175"/>
                  <wp:effectExtent l="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nvas-2.png"/>
                          <pic:cNvPicPr/>
                        </pic:nvPicPr>
                        <pic:blipFill>
                          <a:blip r:embed="rId19">
                            <a:extLst>
                              <a:ext uri="{28A0092B-C50C-407E-A947-70E740481C1C}">
                                <a14:useLocalDpi xmlns:a14="http://schemas.microsoft.com/office/drawing/2010/main" val="0"/>
                              </a:ext>
                            </a:extLst>
                          </a:blip>
                          <a:stretch>
                            <a:fillRect/>
                          </a:stretch>
                        </pic:blipFill>
                        <pic:spPr>
                          <a:xfrm>
                            <a:off x="0" y="0"/>
                            <a:ext cx="5713730" cy="4448175"/>
                          </a:xfrm>
                          <a:prstGeom prst="rect">
                            <a:avLst/>
                          </a:prstGeom>
                        </pic:spPr>
                      </pic:pic>
                    </a:graphicData>
                  </a:graphic>
                </wp:anchor>
              </w:drawing>
            </w:r>
            <w:r>
              <w:rPr>
                <w:rFonts w:ascii="仿宋_GB2312" w:eastAsia="仿宋_GB2312"/>
                <w:noProof/>
                <w:sz w:val="24"/>
                <w:szCs w:val="24"/>
              </w:rPr>
              <w:drawing>
                <wp:anchor distT="0" distB="0" distL="114300" distR="114300" simplePos="0" relativeHeight="251657216" behindDoc="0" locked="0" layoutInCell="1" allowOverlap="1" wp14:anchorId="70A0871A" wp14:editId="596BEC9A">
                  <wp:simplePos x="0" y="0"/>
                  <wp:positionH relativeFrom="column">
                    <wp:posOffset>-18415</wp:posOffset>
                  </wp:positionH>
                  <wp:positionV relativeFrom="paragraph">
                    <wp:posOffset>417195</wp:posOffset>
                  </wp:positionV>
                  <wp:extent cx="5713730" cy="161417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火狐截图_2021-05-19T14-24-25.701Z.png"/>
                          <pic:cNvPicPr/>
                        </pic:nvPicPr>
                        <pic:blipFill>
                          <a:blip r:embed="rId20">
                            <a:extLst>
                              <a:ext uri="{28A0092B-C50C-407E-A947-70E740481C1C}">
                                <a14:useLocalDpi xmlns:a14="http://schemas.microsoft.com/office/drawing/2010/main" val="0"/>
                              </a:ext>
                            </a:extLst>
                          </a:blip>
                          <a:stretch>
                            <a:fillRect/>
                          </a:stretch>
                        </pic:blipFill>
                        <pic:spPr>
                          <a:xfrm>
                            <a:off x="0" y="0"/>
                            <a:ext cx="5713730" cy="1614170"/>
                          </a:xfrm>
                          <a:prstGeom prst="rect">
                            <a:avLst/>
                          </a:prstGeom>
                        </pic:spPr>
                      </pic:pic>
                    </a:graphicData>
                  </a:graphic>
                </wp:anchor>
              </w:drawing>
            </w:r>
          </w:p>
          <w:p w:rsidR="005F0DC4" w:rsidRDefault="005F0DC4" w:rsidP="002C5C7F">
            <w:pPr>
              <w:adjustRightInd w:val="0"/>
              <w:snapToGrid w:val="0"/>
              <w:spacing w:line="360" w:lineRule="auto"/>
              <w:ind w:right="284" w:firstLineChars="200" w:firstLine="480"/>
              <w:jc w:val="center"/>
              <w:rPr>
                <w:rFonts w:ascii="仿宋_GB2312" w:eastAsia="仿宋_GB2312"/>
                <w:sz w:val="24"/>
                <w:szCs w:val="24"/>
              </w:rPr>
            </w:pP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五、课程应用情况（不超过800字）</w:t>
      </w:r>
    </w:p>
    <w:tbl>
      <w:tblPr>
        <w:tblStyle w:val="a8"/>
        <w:tblW w:w="9214" w:type="dxa"/>
        <w:tblInd w:w="-459" w:type="dxa"/>
        <w:tblLayout w:type="fixed"/>
        <w:tblLook w:val="04A0" w:firstRow="1" w:lastRow="0" w:firstColumn="1" w:lastColumn="0" w:noHBand="0" w:noVBand="1"/>
      </w:tblPr>
      <w:tblGrid>
        <w:gridCol w:w="9214"/>
      </w:tblGrid>
      <w:tr w:rsidR="005F0DC4">
        <w:trPr>
          <w:trHeight w:val="2731"/>
        </w:trPr>
        <w:tc>
          <w:tcPr>
            <w:tcW w:w="9214" w:type="dxa"/>
          </w:tcPr>
          <w:p w:rsidR="005F0DC4" w:rsidRDefault="00E36FD2">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rsidR="005F0DC4" w:rsidRDefault="002966DB" w:rsidP="00E73F60">
            <w:pPr>
              <w:spacing w:line="360" w:lineRule="auto"/>
              <w:ind w:firstLineChars="191" w:firstLine="458"/>
              <w:rPr>
                <w:rFonts w:ascii="仿宋_GB2312" w:eastAsia="仿宋_GB2312"/>
                <w:sz w:val="24"/>
                <w:szCs w:val="24"/>
              </w:rPr>
            </w:pPr>
            <w:r>
              <w:rPr>
                <w:rFonts w:ascii="仿宋_GB2312" w:eastAsia="仿宋_GB2312" w:hint="eastAsia"/>
                <w:sz w:val="24"/>
                <w:szCs w:val="24"/>
              </w:rPr>
              <w:t>在本校教学中，暂未开展</w:t>
            </w:r>
            <w:r w:rsidR="00273783" w:rsidRPr="00AA4D87">
              <w:rPr>
                <w:rFonts w:ascii="仿宋_GB2312" w:eastAsia="仿宋_GB2312" w:hint="eastAsia"/>
                <w:sz w:val="24"/>
                <w:szCs w:val="24"/>
              </w:rPr>
              <w:t>高校学分认定课</w:t>
            </w:r>
            <w:r w:rsidR="00273783">
              <w:rPr>
                <w:rFonts w:ascii="仿宋_GB2312" w:eastAsia="仿宋_GB2312" w:hint="eastAsia"/>
                <w:sz w:val="24"/>
                <w:szCs w:val="24"/>
              </w:rPr>
              <w:t>教学</w:t>
            </w:r>
            <w:r>
              <w:rPr>
                <w:rFonts w:ascii="仿宋_GB2312" w:eastAsia="仿宋_GB2312" w:hint="eastAsia"/>
                <w:sz w:val="24"/>
                <w:szCs w:val="24"/>
              </w:rPr>
              <w:t>，</w:t>
            </w:r>
            <w:r w:rsidR="005A4B70">
              <w:rPr>
                <w:rFonts w:ascii="仿宋_GB2312" w:eastAsia="仿宋_GB2312" w:hint="eastAsia"/>
                <w:sz w:val="24"/>
                <w:szCs w:val="24"/>
              </w:rPr>
              <w:t>作为</w:t>
            </w:r>
            <w:r>
              <w:rPr>
                <w:rFonts w:ascii="仿宋_GB2312" w:eastAsia="仿宋_GB2312" w:hint="eastAsia"/>
                <w:sz w:val="24"/>
                <w:szCs w:val="24"/>
              </w:rPr>
              <w:t>一种辅助教学手段，广泛应用于教学过程中，取得了良好效果，提高了教学质量。</w:t>
            </w:r>
          </w:p>
          <w:p w:rsidR="002966DB" w:rsidRDefault="002966DB" w:rsidP="00273783">
            <w:pPr>
              <w:spacing w:line="360" w:lineRule="auto"/>
              <w:ind w:firstLineChars="191" w:firstLine="458"/>
              <w:rPr>
                <w:rFonts w:ascii="仿宋_GB2312" w:eastAsia="仿宋_GB2312"/>
                <w:sz w:val="24"/>
                <w:szCs w:val="24"/>
              </w:rPr>
            </w:pPr>
            <w:r>
              <w:rPr>
                <w:rFonts w:ascii="仿宋_GB2312" w:eastAsia="仿宋_GB2312" w:hint="eastAsia"/>
                <w:sz w:val="24"/>
                <w:szCs w:val="24"/>
              </w:rPr>
              <w:t>本课程</w:t>
            </w:r>
            <w:r w:rsidR="004313D2">
              <w:rPr>
                <w:rFonts w:ascii="仿宋_GB2312" w:eastAsia="仿宋_GB2312" w:hAnsi="仿宋" w:hint="eastAsia"/>
                <w:sz w:val="24"/>
                <w:szCs w:val="24"/>
              </w:rPr>
              <w:t>面向</w:t>
            </w:r>
            <w:r w:rsidR="00852505">
              <w:rPr>
                <w:rFonts w:ascii="仿宋_GB2312" w:eastAsia="仿宋_GB2312" w:hint="eastAsia"/>
                <w:sz w:val="24"/>
                <w:szCs w:val="24"/>
              </w:rPr>
              <w:t>本校及</w:t>
            </w:r>
            <w:r w:rsidR="004313D2">
              <w:rPr>
                <w:rFonts w:ascii="仿宋_GB2312" w:eastAsia="仿宋_GB2312" w:hAnsi="仿宋" w:hint="eastAsia"/>
                <w:sz w:val="24"/>
                <w:szCs w:val="24"/>
              </w:rPr>
              <w:t>其他高校学生和社会学习者</w:t>
            </w:r>
            <w:r w:rsidR="004313D2">
              <w:rPr>
                <w:rFonts w:ascii="仿宋_GB2312" w:eastAsia="仿宋_GB2312" w:hint="eastAsia"/>
                <w:sz w:val="24"/>
                <w:szCs w:val="24"/>
              </w:rPr>
              <w:t>推出公开课后，</w:t>
            </w:r>
            <w:r w:rsidR="004313D2">
              <w:rPr>
                <w:rFonts w:ascii="仿宋_GB2312" w:eastAsia="仿宋_GB2312" w:hAnsi="仿宋" w:hint="eastAsia"/>
                <w:sz w:val="24"/>
                <w:szCs w:val="24"/>
              </w:rPr>
              <w:t>取得了良好效果。</w:t>
            </w:r>
          </w:p>
          <w:p w:rsidR="002966DB" w:rsidRDefault="002966DB" w:rsidP="00E73F60">
            <w:pPr>
              <w:spacing w:line="360" w:lineRule="auto"/>
              <w:rPr>
                <w:rFonts w:ascii="仿宋_GB2312" w:eastAsia="仿宋_GB2312" w:hAnsi="黑体"/>
                <w:sz w:val="24"/>
                <w:szCs w:val="24"/>
              </w:rPr>
            </w:pPr>
            <w:r>
              <w:rPr>
                <w:rFonts w:ascii="仿宋_GB2312" w:eastAsia="仿宋_GB2312" w:hAnsi="黑体" w:hint="eastAsia"/>
                <w:sz w:val="24"/>
                <w:szCs w:val="24"/>
              </w:rPr>
              <w:t>第一期：2020.</w:t>
            </w:r>
            <w:r>
              <w:rPr>
                <w:rFonts w:ascii="仿宋_GB2312" w:eastAsia="仿宋_GB2312" w:hAnsi="黑体"/>
                <w:sz w:val="24"/>
                <w:szCs w:val="24"/>
              </w:rPr>
              <w:t>03</w:t>
            </w:r>
            <w:r>
              <w:rPr>
                <w:rFonts w:ascii="仿宋_GB2312" w:eastAsia="仿宋_GB2312" w:hAnsi="黑体" w:hint="eastAsia"/>
                <w:sz w:val="24"/>
                <w:szCs w:val="24"/>
              </w:rPr>
              <w:t>.</w:t>
            </w:r>
            <w:r>
              <w:rPr>
                <w:rFonts w:ascii="仿宋_GB2312" w:eastAsia="仿宋_GB2312" w:hAnsi="黑体"/>
                <w:sz w:val="24"/>
                <w:szCs w:val="24"/>
              </w:rPr>
              <w:t>13</w:t>
            </w:r>
            <w:r>
              <w:rPr>
                <w:rFonts w:ascii="仿宋_GB2312" w:eastAsia="仿宋_GB2312" w:hAnsi="黑体" w:hint="eastAsia"/>
                <w:sz w:val="24"/>
                <w:szCs w:val="24"/>
              </w:rPr>
              <w:t>-</w:t>
            </w:r>
            <w:r>
              <w:rPr>
                <w:rFonts w:ascii="仿宋_GB2312" w:eastAsia="仿宋_GB2312" w:hAnsi="黑体"/>
                <w:sz w:val="24"/>
                <w:szCs w:val="24"/>
              </w:rPr>
              <w:t>2020.06.25</w:t>
            </w:r>
          </w:p>
          <w:p w:rsidR="005F0DC4" w:rsidRDefault="002966DB" w:rsidP="00E73F60">
            <w:pPr>
              <w:spacing w:line="360" w:lineRule="auto"/>
              <w:rPr>
                <w:rFonts w:ascii="仿宋_GB2312" w:eastAsia="仿宋_GB2312"/>
                <w:sz w:val="24"/>
                <w:szCs w:val="24"/>
              </w:rPr>
            </w:pPr>
            <w:r>
              <w:rPr>
                <w:rFonts w:ascii="仿宋_GB2312" w:eastAsia="仿宋_GB2312"/>
                <w:noProof/>
                <w:sz w:val="24"/>
                <w:szCs w:val="24"/>
              </w:rPr>
              <w:drawing>
                <wp:inline distT="0" distB="0" distL="0" distR="0">
                  <wp:extent cx="5713730" cy="868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火狐截图_2021-05-19T14-38-14.769Z.png"/>
                          <pic:cNvPicPr/>
                        </pic:nvPicPr>
                        <pic:blipFill>
                          <a:blip r:embed="rId21">
                            <a:extLst>
                              <a:ext uri="{28A0092B-C50C-407E-A947-70E740481C1C}">
                                <a14:useLocalDpi xmlns:a14="http://schemas.microsoft.com/office/drawing/2010/main" val="0"/>
                              </a:ext>
                            </a:extLst>
                          </a:blip>
                          <a:stretch>
                            <a:fillRect/>
                          </a:stretch>
                        </pic:blipFill>
                        <pic:spPr>
                          <a:xfrm>
                            <a:off x="0" y="0"/>
                            <a:ext cx="5713730" cy="868680"/>
                          </a:xfrm>
                          <a:prstGeom prst="rect">
                            <a:avLst/>
                          </a:prstGeom>
                        </pic:spPr>
                      </pic:pic>
                    </a:graphicData>
                  </a:graphic>
                </wp:inline>
              </w:drawing>
            </w:r>
          </w:p>
          <w:p w:rsidR="002966DB" w:rsidRDefault="002966DB" w:rsidP="00E73F60">
            <w:pPr>
              <w:spacing w:line="360" w:lineRule="auto"/>
              <w:rPr>
                <w:rFonts w:ascii="仿宋_GB2312" w:eastAsia="仿宋_GB2312"/>
                <w:sz w:val="24"/>
                <w:szCs w:val="24"/>
              </w:rPr>
            </w:pPr>
            <w:r>
              <w:rPr>
                <w:rFonts w:ascii="仿宋_GB2312" w:eastAsia="仿宋_GB2312" w:hAnsi="黑体" w:hint="eastAsia"/>
                <w:sz w:val="24"/>
                <w:szCs w:val="24"/>
              </w:rPr>
              <w:t>第二期：2020.</w:t>
            </w:r>
            <w:r>
              <w:rPr>
                <w:rFonts w:ascii="仿宋_GB2312" w:eastAsia="仿宋_GB2312" w:hAnsi="黑体"/>
                <w:sz w:val="24"/>
                <w:szCs w:val="24"/>
              </w:rPr>
              <w:t>08</w:t>
            </w:r>
            <w:r>
              <w:rPr>
                <w:rFonts w:ascii="仿宋_GB2312" w:eastAsia="仿宋_GB2312" w:hAnsi="黑体" w:hint="eastAsia"/>
                <w:sz w:val="24"/>
                <w:szCs w:val="24"/>
              </w:rPr>
              <w:t>.</w:t>
            </w:r>
            <w:r>
              <w:rPr>
                <w:rFonts w:ascii="仿宋_GB2312" w:eastAsia="仿宋_GB2312" w:hAnsi="黑体"/>
                <w:sz w:val="24"/>
                <w:szCs w:val="24"/>
              </w:rPr>
              <w:t>25</w:t>
            </w:r>
            <w:r>
              <w:rPr>
                <w:rFonts w:ascii="仿宋_GB2312" w:eastAsia="仿宋_GB2312" w:hAnsi="黑体" w:hint="eastAsia"/>
                <w:sz w:val="24"/>
                <w:szCs w:val="24"/>
              </w:rPr>
              <w:t>-</w:t>
            </w:r>
            <w:r>
              <w:rPr>
                <w:rFonts w:ascii="仿宋_GB2312" w:eastAsia="仿宋_GB2312" w:hAnsi="黑体"/>
                <w:sz w:val="24"/>
                <w:szCs w:val="24"/>
              </w:rPr>
              <w:t>2020.12.25</w:t>
            </w:r>
          </w:p>
          <w:p w:rsidR="005F0DC4" w:rsidRDefault="002966DB" w:rsidP="000C5D7B">
            <w:pPr>
              <w:rPr>
                <w:rFonts w:ascii="仿宋_GB2312" w:eastAsia="仿宋_GB2312"/>
                <w:sz w:val="24"/>
                <w:szCs w:val="24"/>
              </w:rPr>
            </w:pPr>
            <w:r>
              <w:rPr>
                <w:noProof/>
              </w:rPr>
              <w:drawing>
                <wp:inline distT="0" distB="0" distL="0" distR="0" wp14:anchorId="10161D29" wp14:editId="134BBBA3">
                  <wp:extent cx="5713730" cy="796290"/>
                  <wp:effectExtent l="0" t="0" r="127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13730" cy="796290"/>
                          </a:xfrm>
                          <a:prstGeom prst="rect">
                            <a:avLst/>
                          </a:prstGeom>
                        </pic:spPr>
                      </pic:pic>
                    </a:graphicData>
                  </a:graphic>
                </wp:inline>
              </w:drawing>
            </w:r>
          </w:p>
        </w:tc>
      </w:tr>
    </w:tbl>
    <w:p w:rsidR="005F0DC4" w:rsidRDefault="005F0DC4">
      <w:pPr>
        <w:rPr>
          <w:rFonts w:ascii="黑体" w:eastAsia="黑体"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六、课程建设计划（不超过500字）</w:t>
      </w:r>
    </w:p>
    <w:tbl>
      <w:tblPr>
        <w:tblStyle w:val="a8"/>
        <w:tblW w:w="9214" w:type="dxa"/>
        <w:tblInd w:w="-459" w:type="dxa"/>
        <w:tblLayout w:type="fixed"/>
        <w:tblLook w:val="04A0" w:firstRow="1" w:lastRow="0" w:firstColumn="1" w:lastColumn="0" w:noHBand="0" w:noVBand="1"/>
      </w:tblPr>
      <w:tblGrid>
        <w:gridCol w:w="9214"/>
      </w:tblGrid>
      <w:tr w:rsidR="005F0DC4">
        <w:tc>
          <w:tcPr>
            <w:tcW w:w="9214" w:type="dxa"/>
          </w:tcPr>
          <w:p w:rsidR="00AE323F" w:rsidRDefault="00AE323F" w:rsidP="007A5364">
            <w:pPr>
              <w:adjustRightInd w:val="0"/>
              <w:snapToGrid w:val="0"/>
              <w:spacing w:line="400" w:lineRule="exact"/>
              <w:ind w:right="284" w:firstLine="482"/>
              <w:jc w:val="left"/>
              <w:rPr>
                <w:rFonts w:ascii="仿宋_GB2312" w:eastAsia="仿宋_GB2312" w:hAnsi="仿宋"/>
                <w:sz w:val="24"/>
                <w:szCs w:val="24"/>
              </w:rPr>
            </w:pPr>
          </w:p>
          <w:p w:rsidR="00104FE7" w:rsidRDefault="00104FE7" w:rsidP="007A5364">
            <w:pPr>
              <w:adjustRightInd w:val="0"/>
              <w:snapToGrid w:val="0"/>
              <w:spacing w:line="400" w:lineRule="exact"/>
              <w:ind w:right="284" w:firstLine="482"/>
              <w:jc w:val="left"/>
              <w:rPr>
                <w:rFonts w:ascii="仿宋_GB2312" w:eastAsia="仿宋_GB2312" w:hAnsi="仿宋"/>
                <w:sz w:val="24"/>
                <w:szCs w:val="24"/>
              </w:rPr>
            </w:pPr>
            <w:r>
              <w:rPr>
                <w:rFonts w:ascii="仿宋_GB2312" w:eastAsia="仿宋_GB2312" w:hAnsi="仿宋" w:hint="eastAsia"/>
                <w:sz w:val="24"/>
                <w:szCs w:val="24"/>
              </w:rPr>
              <w:t>今后五年团队继续</w:t>
            </w:r>
            <w:r>
              <w:rPr>
                <w:rFonts w:ascii="仿宋_GB2312" w:eastAsia="仿宋_GB2312" w:hAnsi="仿宋"/>
                <w:sz w:val="24"/>
                <w:szCs w:val="24"/>
              </w:rPr>
              <w:t>做好课程工作，面向</w:t>
            </w:r>
            <w:r>
              <w:rPr>
                <w:rFonts w:ascii="仿宋_GB2312" w:eastAsia="仿宋_GB2312" w:hAnsi="仿宋" w:hint="eastAsia"/>
                <w:sz w:val="24"/>
                <w:szCs w:val="24"/>
              </w:rPr>
              <w:t>高校和社会开放学习：</w:t>
            </w:r>
          </w:p>
          <w:p w:rsidR="002F6FF4" w:rsidRPr="002F6FF4" w:rsidRDefault="002F6FF4" w:rsidP="007A5364">
            <w:pPr>
              <w:adjustRightInd w:val="0"/>
              <w:snapToGrid w:val="0"/>
              <w:spacing w:line="400" w:lineRule="exact"/>
              <w:ind w:right="284" w:firstLine="482"/>
              <w:jc w:val="left"/>
              <w:rPr>
                <w:rFonts w:ascii="仿宋_GB2312" w:eastAsia="仿宋_GB2312" w:hAnsi="仿宋"/>
                <w:sz w:val="24"/>
                <w:szCs w:val="24"/>
              </w:rPr>
            </w:pPr>
            <w:r w:rsidRPr="002F6FF4">
              <w:rPr>
                <w:rFonts w:ascii="仿宋_GB2312" w:eastAsia="仿宋_GB2312" w:hAnsi="仿宋" w:hint="eastAsia"/>
                <w:sz w:val="24"/>
                <w:szCs w:val="24"/>
              </w:rPr>
              <w:t>（1</w:t>
            </w:r>
            <w:r>
              <w:rPr>
                <w:rFonts w:ascii="仿宋_GB2312" w:eastAsia="仿宋_GB2312" w:hAnsi="仿宋" w:hint="eastAsia"/>
                <w:sz w:val="24"/>
                <w:szCs w:val="24"/>
              </w:rPr>
              <w:t>）课程</w:t>
            </w:r>
            <w:r w:rsidRPr="002F6FF4">
              <w:rPr>
                <w:rFonts w:ascii="仿宋_GB2312" w:eastAsia="仿宋_GB2312" w:hAnsi="仿宋" w:hint="eastAsia"/>
                <w:sz w:val="24"/>
                <w:szCs w:val="24"/>
              </w:rPr>
              <w:t>继续</w:t>
            </w:r>
            <w:r>
              <w:rPr>
                <w:rFonts w:ascii="仿宋_GB2312" w:eastAsia="仿宋_GB2312" w:hAnsi="仿宋" w:hint="eastAsia"/>
                <w:sz w:val="24"/>
                <w:szCs w:val="24"/>
              </w:rPr>
              <w:t>以公开课形式，每年两学期</w:t>
            </w:r>
            <w:r w:rsidRPr="002F6FF4">
              <w:rPr>
                <w:rFonts w:ascii="仿宋_GB2312" w:eastAsia="仿宋_GB2312" w:hAnsi="仿宋" w:hint="eastAsia"/>
                <w:sz w:val="24"/>
                <w:szCs w:val="24"/>
              </w:rPr>
              <w:t>面向高校和社会开放学习</w:t>
            </w:r>
            <w:r w:rsidR="00AA4D87">
              <w:rPr>
                <w:rFonts w:ascii="仿宋_GB2312" w:eastAsia="仿宋_GB2312" w:hAnsi="仿宋" w:hint="eastAsia"/>
                <w:sz w:val="24"/>
                <w:szCs w:val="24"/>
              </w:rPr>
              <w:t>，并用更多时间与学习者互动交流</w:t>
            </w:r>
            <w:r>
              <w:rPr>
                <w:rFonts w:ascii="仿宋_GB2312" w:eastAsia="仿宋_GB2312" w:hAnsi="仿宋" w:hint="eastAsia"/>
                <w:sz w:val="24"/>
                <w:szCs w:val="24"/>
              </w:rPr>
              <w:t>。</w:t>
            </w:r>
          </w:p>
          <w:p w:rsidR="002F6FF4" w:rsidRDefault="0094364A" w:rsidP="007A5364">
            <w:pPr>
              <w:adjustRightInd w:val="0"/>
              <w:snapToGrid w:val="0"/>
              <w:spacing w:line="400" w:lineRule="exact"/>
              <w:ind w:right="284" w:firstLine="482"/>
              <w:jc w:val="left"/>
              <w:rPr>
                <w:rFonts w:ascii="仿宋_GB2312" w:eastAsia="仿宋_GB2312" w:hAnsi="仿宋"/>
                <w:sz w:val="24"/>
                <w:szCs w:val="24"/>
              </w:rPr>
            </w:pPr>
            <w:r w:rsidRPr="0094364A">
              <w:rPr>
                <w:rFonts w:ascii="仿宋_GB2312" w:eastAsia="仿宋_GB2312" w:hint="eastAsia"/>
                <w:sz w:val="24"/>
                <w:szCs w:val="24"/>
              </w:rPr>
              <w:t>（2）</w:t>
            </w:r>
            <w:r w:rsidR="00AA4D87">
              <w:rPr>
                <w:rFonts w:ascii="仿宋_GB2312" w:eastAsia="仿宋_GB2312" w:hAnsi="仿宋" w:hint="eastAsia"/>
                <w:sz w:val="24"/>
                <w:szCs w:val="24"/>
              </w:rPr>
              <w:t>面向</w:t>
            </w:r>
            <w:r w:rsidR="00AA4D87">
              <w:rPr>
                <w:rFonts w:ascii="仿宋_GB2312" w:eastAsia="仿宋_GB2312" w:hint="eastAsia"/>
                <w:sz w:val="24"/>
                <w:szCs w:val="24"/>
              </w:rPr>
              <w:t>本校与其他高校开展</w:t>
            </w:r>
            <w:r w:rsidR="00AA4D87" w:rsidRPr="00AA4D87">
              <w:rPr>
                <w:rFonts w:ascii="仿宋_GB2312" w:eastAsia="仿宋_GB2312" w:hint="eastAsia"/>
                <w:sz w:val="24"/>
                <w:szCs w:val="24"/>
              </w:rPr>
              <w:t>高校学分认定课</w:t>
            </w:r>
            <w:r w:rsidR="00E9355A">
              <w:rPr>
                <w:rFonts w:ascii="仿宋_GB2312" w:eastAsia="仿宋_GB2312" w:hint="eastAsia"/>
                <w:sz w:val="24"/>
                <w:szCs w:val="24"/>
              </w:rPr>
              <w:t>的开展</w:t>
            </w:r>
            <w:r w:rsidR="00AA4D87">
              <w:rPr>
                <w:rFonts w:ascii="仿宋_GB2312" w:eastAsia="仿宋_GB2312" w:hint="eastAsia"/>
                <w:sz w:val="24"/>
                <w:szCs w:val="24"/>
              </w:rPr>
              <w:t>。</w:t>
            </w:r>
          </w:p>
          <w:p w:rsidR="0094364A" w:rsidRPr="0026164D" w:rsidRDefault="00002514" w:rsidP="007A5364">
            <w:pPr>
              <w:adjustRightInd w:val="0"/>
              <w:snapToGrid w:val="0"/>
              <w:spacing w:line="400" w:lineRule="exact"/>
              <w:ind w:right="284" w:firstLine="482"/>
              <w:jc w:val="left"/>
              <w:rPr>
                <w:rFonts w:ascii="仿宋_GB2312" w:eastAsia="仿宋_GB2312" w:hAnsi="仿宋"/>
                <w:sz w:val="24"/>
                <w:szCs w:val="24"/>
              </w:rPr>
            </w:pPr>
            <w:r w:rsidRPr="0026164D">
              <w:rPr>
                <w:rFonts w:ascii="仿宋_GB2312" w:eastAsia="仿宋_GB2312" w:hAnsi="仿宋" w:hint="eastAsia"/>
                <w:sz w:val="24"/>
                <w:szCs w:val="24"/>
              </w:rPr>
              <w:t>（</w:t>
            </w:r>
            <w:r w:rsidRPr="0026164D">
              <w:rPr>
                <w:rFonts w:ascii="仿宋_GB2312" w:eastAsia="仿宋_GB2312" w:hAnsi="仿宋"/>
                <w:sz w:val="24"/>
                <w:szCs w:val="24"/>
              </w:rPr>
              <w:t>3</w:t>
            </w:r>
            <w:r w:rsidRPr="0026164D">
              <w:rPr>
                <w:rFonts w:ascii="仿宋_GB2312" w:eastAsia="仿宋_GB2312" w:hAnsi="仿宋" w:hint="eastAsia"/>
                <w:sz w:val="24"/>
                <w:szCs w:val="24"/>
              </w:rPr>
              <w:t>）通过已经产生的学习数据进行大数据分析找出现有资源的弱点、</w:t>
            </w:r>
            <w:r w:rsidR="00104FE7">
              <w:rPr>
                <w:rFonts w:ascii="仿宋_GB2312" w:eastAsia="仿宋_GB2312" w:hAnsi="仿宋" w:hint="eastAsia"/>
                <w:sz w:val="24"/>
                <w:szCs w:val="24"/>
              </w:rPr>
              <w:t>深入分析</w:t>
            </w:r>
            <w:r w:rsidR="003D5D2E">
              <w:rPr>
                <w:rFonts w:ascii="仿宋_GB2312" w:eastAsia="仿宋_GB2312" w:hAnsi="仿宋" w:hint="eastAsia"/>
                <w:sz w:val="24"/>
                <w:szCs w:val="24"/>
              </w:rPr>
              <w:t>在校</w:t>
            </w:r>
            <w:r w:rsidRPr="0026164D">
              <w:rPr>
                <w:rFonts w:ascii="仿宋_GB2312" w:eastAsia="仿宋_GB2312" w:hAnsi="仿宋" w:hint="eastAsia"/>
                <w:sz w:val="24"/>
                <w:szCs w:val="24"/>
              </w:rPr>
              <w:t>学生</w:t>
            </w:r>
            <w:r w:rsidR="003D5D2E">
              <w:rPr>
                <w:rFonts w:ascii="仿宋_GB2312" w:eastAsia="仿宋_GB2312" w:hAnsi="仿宋" w:hint="eastAsia"/>
                <w:sz w:val="24"/>
                <w:szCs w:val="24"/>
              </w:rPr>
              <w:t>、社会</w:t>
            </w:r>
            <w:r w:rsidRPr="0026164D">
              <w:rPr>
                <w:rFonts w:ascii="仿宋_GB2312" w:eastAsia="仿宋_GB2312" w:hAnsi="仿宋" w:hint="eastAsia"/>
                <w:sz w:val="24"/>
                <w:szCs w:val="24"/>
              </w:rPr>
              <w:t>学习</w:t>
            </w:r>
            <w:r w:rsidR="00104FE7">
              <w:rPr>
                <w:rFonts w:ascii="仿宋_GB2312" w:eastAsia="仿宋_GB2312" w:hAnsi="仿宋" w:hint="eastAsia"/>
                <w:sz w:val="24"/>
                <w:szCs w:val="24"/>
              </w:rPr>
              <w:t>者</w:t>
            </w:r>
            <w:r w:rsidRPr="0026164D">
              <w:rPr>
                <w:rFonts w:ascii="仿宋_GB2312" w:eastAsia="仿宋_GB2312" w:hAnsi="仿宋" w:hint="eastAsia"/>
                <w:sz w:val="24"/>
                <w:szCs w:val="24"/>
              </w:rPr>
              <w:t>的</w:t>
            </w:r>
            <w:r w:rsidR="003D5D2E">
              <w:rPr>
                <w:rFonts w:ascii="仿宋_GB2312" w:eastAsia="仿宋_GB2312" w:hAnsi="仿宋" w:hint="eastAsia"/>
                <w:sz w:val="24"/>
                <w:szCs w:val="24"/>
              </w:rPr>
              <w:t>学习特点</w:t>
            </w:r>
            <w:r w:rsidR="00104FE7">
              <w:rPr>
                <w:rFonts w:ascii="仿宋_GB2312" w:eastAsia="仿宋_GB2312" w:hAnsi="仿宋" w:hint="eastAsia"/>
                <w:sz w:val="24"/>
                <w:szCs w:val="24"/>
              </w:rPr>
              <w:t>与</w:t>
            </w:r>
            <w:r w:rsidR="00104FE7">
              <w:rPr>
                <w:rFonts w:ascii="仿宋_GB2312" w:eastAsia="仿宋_GB2312" w:hAnsi="仿宋"/>
                <w:sz w:val="24"/>
                <w:szCs w:val="24"/>
              </w:rPr>
              <w:t>规律</w:t>
            </w:r>
            <w:r w:rsidRPr="0026164D">
              <w:rPr>
                <w:rFonts w:ascii="仿宋_GB2312" w:eastAsia="仿宋_GB2312" w:hAnsi="仿宋" w:hint="eastAsia"/>
                <w:sz w:val="24"/>
                <w:szCs w:val="24"/>
              </w:rPr>
              <w:t>，</w:t>
            </w:r>
            <w:r w:rsidR="00AA4D87" w:rsidRPr="0026164D">
              <w:rPr>
                <w:rFonts w:ascii="仿宋_GB2312" w:eastAsia="仿宋_GB2312" w:hAnsi="仿宋" w:hint="eastAsia"/>
                <w:sz w:val="24"/>
                <w:szCs w:val="24"/>
              </w:rPr>
              <w:t>整合现有课程内容与教育技术资源，对现有课程内容、体系等进行优化</w:t>
            </w:r>
            <w:r w:rsidR="0042646B">
              <w:rPr>
                <w:rFonts w:ascii="仿宋_GB2312" w:eastAsia="仿宋_GB2312" w:hAnsi="仿宋" w:hint="eastAsia"/>
                <w:sz w:val="24"/>
                <w:szCs w:val="24"/>
              </w:rPr>
              <w:t>提升</w:t>
            </w:r>
            <w:r w:rsidR="00AA4D87" w:rsidRPr="0026164D">
              <w:rPr>
                <w:rFonts w:ascii="仿宋_GB2312" w:eastAsia="仿宋_GB2312" w:hAnsi="仿宋" w:hint="eastAsia"/>
                <w:sz w:val="24"/>
                <w:szCs w:val="24"/>
              </w:rPr>
              <w:t>，</w:t>
            </w:r>
            <w:r w:rsidR="00AA4D87">
              <w:rPr>
                <w:rFonts w:ascii="仿宋_GB2312" w:eastAsia="仿宋_GB2312" w:hAnsi="仿宋" w:hint="eastAsia"/>
                <w:sz w:val="24"/>
                <w:szCs w:val="24"/>
              </w:rPr>
              <w:t>持续更新</w:t>
            </w:r>
            <w:r w:rsidR="00AA4D87" w:rsidRPr="0026164D">
              <w:rPr>
                <w:rFonts w:ascii="仿宋_GB2312" w:eastAsia="仿宋_GB2312" w:hAnsi="仿宋" w:hint="eastAsia"/>
                <w:sz w:val="24"/>
                <w:szCs w:val="24"/>
              </w:rPr>
              <w:t>课程网站内容</w:t>
            </w:r>
            <w:r w:rsidR="0042646B">
              <w:rPr>
                <w:rFonts w:ascii="仿宋_GB2312" w:eastAsia="仿宋_GB2312" w:hAnsi="仿宋" w:hint="eastAsia"/>
                <w:sz w:val="24"/>
                <w:szCs w:val="24"/>
              </w:rPr>
              <w:t>。</w:t>
            </w:r>
            <w:r w:rsidRPr="0026164D">
              <w:rPr>
                <w:rFonts w:ascii="仿宋_GB2312" w:eastAsia="仿宋_GB2312" w:hAnsi="仿宋" w:hint="eastAsia"/>
                <w:sz w:val="24"/>
                <w:szCs w:val="24"/>
              </w:rPr>
              <w:t xml:space="preserve"> </w:t>
            </w:r>
          </w:p>
          <w:p w:rsidR="0026164D" w:rsidRDefault="0042646B" w:rsidP="007A5364">
            <w:pPr>
              <w:adjustRightInd w:val="0"/>
              <w:snapToGrid w:val="0"/>
              <w:spacing w:line="400" w:lineRule="exact"/>
              <w:ind w:right="284" w:firstLine="482"/>
              <w:jc w:val="left"/>
              <w:rPr>
                <w:rFonts w:ascii="仿宋_GB2312" w:eastAsia="仿宋_GB2312" w:hAnsi="仿宋"/>
                <w:sz w:val="24"/>
                <w:szCs w:val="24"/>
              </w:rPr>
            </w:pPr>
            <w:r>
              <w:rPr>
                <w:rFonts w:ascii="仿宋_GB2312" w:eastAsia="仿宋_GB2312" w:hAnsi="仿宋" w:hint="eastAsia"/>
                <w:sz w:val="24"/>
                <w:szCs w:val="24"/>
              </w:rPr>
              <w:t>在</w:t>
            </w:r>
            <w:r>
              <w:rPr>
                <w:rFonts w:ascii="仿宋_GB2312" w:eastAsia="仿宋_GB2312" w:hAnsi="仿宋"/>
                <w:sz w:val="24"/>
                <w:szCs w:val="24"/>
              </w:rPr>
              <w:t>更新内容上，</w:t>
            </w:r>
            <w:r w:rsidR="006954B1">
              <w:rPr>
                <w:rFonts w:ascii="仿宋_GB2312" w:eastAsia="仿宋_GB2312" w:hAnsi="仿宋" w:hint="eastAsia"/>
                <w:sz w:val="24"/>
                <w:szCs w:val="24"/>
              </w:rPr>
              <w:t>更</w:t>
            </w:r>
            <w:r>
              <w:rPr>
                <w:rFonts w:ascii="仿宋_GB2312" w:eastAsia="仿宋_GB2312" w:hAnsi="仿宋" w:hint="eastAsia"/>
                <w:sz w:val="24"/>
                <w:szCs w:val="24"/>
              </w:rPr>
              <w:t>多</w:t>
            </w:r>
            <w:r>
              <w:rPr>
                <w:rFonts w:ascii="仿宋_GB2312" w:eastAsia="仿宋_GB2312" w:hAnsi="仿宋"/>
                <w:sz w:val="24"/>
                <w:szCs w:val="24"/>
              </w:rPr>
              <w:t>的建设</w:t>
            </w:r>
            <w:r w:rsidRPr="0026164D">
              <w:rPr>
                <w:rFonts w:ascii="仿宋_GB2312" w:eastAsia="仿宋_GB2312" w:hAnsi="仿宋" w:hint="eastAsia"/>
                <w:sz w:val="24"/>
                <w:szCs w:val="24"/>
              </w:rPr>
              <w:t>行业背景</w:t>
            </w:r>
            <w:r>
              <w:rPr>
                <w:rFonts w:ascii="仿宋_GB2312" w:eastAsia="仿宋_GB2312" w:hAnsi="仿宋" w:hint="eastAsia"/>
                <w:sz w:val="24"/>
                <w:szCs w:val="24"/>
              </w:rPr>
              <w:t>资源</w:t>
            </w:r>
            <w:r>
              <w:rPr>
                <w:rFonts w:ascii="仿宋_GB2312" w:eastAsia="仿宋_GB2312" w:hAnsi="仿宋"/>
                <w:sz w:val="24"/>
                <w:szCs w:val="24"/>
              </w:rPr>
              <w:t>，使</w:t>
            </w:r>
            <w:r w:rsidR="0094364A" w:rsidRPr="0026164D">
              <w:rPr>
                <w:rFonts w:ascii="仿宋_GB2312" w:eastAsia="仿宋_GB2312" w:hAnsi="仿宋" w:hint="eastAsia"/>
                <w:sz w:val="24"/>
                <w:szCs w:val="24"/>
              </w:rPr>
              <w:t>学</w:t>
            </w:r>
            <w:r>
              <w:rPr>
                <w:rFonts w:ascii="仿宋_GB2312" w:eastAsia="仿宋_GB2312" w:hAnsi="仿宋" w:hint="eastAsia"/>
                <w:sz w:val="24"/>
                <w:szCs w:val="24"/>
              </w:rPr>
              <w:t>习者</w:t>
            </w:r>
            <w:r w:rsidR="0094364A" w:rsidRPr="0026164D">
              <w:rPr>
                <w:rFonts w:ascii="仿宋_GB2312" w:eastAsia="仿宋_GB2312" w:hAnsi="仿宋" w:hint="eastAsia"/>
                <w:sz w:val="24"/>
                <w:szCs w:val="24"/>
              </w:rPr>
              <w:t>学习行业背景知识，增强工程意识，培养工程实践能力，适用</w:t>
            </w:r>
            <w:r w:rsidR="008B2B80">
              <w:rPr>
                <w:rFonts w:ascii="仿宋_GB2312" w:eastAsia="仿宋_GB2312" w:hint="eastAsia"/>
                <w:sz w:val="24"/>
                <w:szCs w:val="24"/>
              </w:rPr>
              <w:t>高校学生与</w:t>
            </w:r>
            <w:r w:rsidR="0094364A" w:rsidRPr="0026164D">
              <w:rPr>
                <w:rFonts w:ascii="仿宋_GB2312" w:eastAsia="仿宋_GB2312" w:hAnsi="仿宋" w:hint="eastAsia"/>
                <w:sz w:val="24"/>
                <w:szCs w:val="24"/>
              </w:rPr>
              <w:t>和</w:t>
            </w:r>
            <w:r w:rsidR="008B2B80">
              <w:rPr>
                <w:rFonts w:ascii="仿宋_GB2312" w:eastAsia="仿宋_GB2312" w:hAnsi="仿宋" w:hint="eastAsia"/>
                <w:sz w:val="24"/>
                <w:szCs w:val="24"/>
              </w:rPr>
              <w:t>向社会开放学习者的</w:t>
            </w:r>
            <w:r w:rsidR="0094364A" w:rsidRPr="0026164D">
              <w:rPr>
                <w:rFonts w:ascii="仿宋_GB2312" w:eastAsia="仿宋_GB2312" w:hAnsi="仿宋" w:hint="eastAsia"/>
                <w:sz w:val="24"/>
                <w:szCs w:val="24"/>
              </w:rPr>
              <w:t>需要。</w:t>
            </w:r>
          </w:p>
          <w:p w:rsidR="005F0DC4" w:rsidRDefault="0026164D" w:rsidP="00F13A09">
            <w:pPr>
              <w:adjustRightInd w:val="0"/>
              <w:snapToGrid w:val="0"/>
              <w:spacing w:line="400" w:lineRule="exact"/>
              <w:ind w:right="284" w:firstLine="482"/>
              <w:jc w:val="left"/>
              <w:rPr>
                <w:rFonts w:ascii="仿宋_GB2312" w:eastAsia="仿宋_GB2312"/>
                <w:sz w:val="24"/>
                <w:szCs w:val="24"/>
              </w:rPr>
            </w:pPr>
            <w:r w:rsidRPr="0026164D">
              <w:rPr>
                <w:rFonts w:ascii="仿宋_GB2312" w:eastAsia="仿宋_GB2312" w:hAnsi="仿宋" w:hint="eastAsia"/>
                <w:sz w:val="24"/>
                <w:szCs w:val="24"/>
              </w:rPr>
              <w:t>（</w:t>
            </w:r>
            <w:r>
              <w:rPr>
                <w:rFonts w:ascii="仿宋_GB2312" w:eastAsia="仿宋_GB2312" w:hAnsi="仿宋"/>
                <w:sz w:val="24"/>
                <w:szCs w:val="24"/>
              </w:rPr>
              <w:t>4</w:t>
            </w:r>
            <w:r w:rsidRPr="0026164D">
              <w:rPr>
                <w:rFonts w:ascii="仿宋_GB2312" w:eastAsia="仿宋_GB2312" w:hAnsi="仿宋" w:hint="eastAsia"/>
                <w:sz w:val="24"/>
                <w:szCs w:val="24"/>
              </w:rPr>
              <w:t>）</w:t>
            </w:r>
            <w:r w:rsidR="00314701">
              <w:rPr>
                <w:rFonts w:ascii="仿宋_GB2312" w:eastAsia="仿宋_GB2312" w:hAnsi="仿宋" w:hint="eastAsia"/>
                <w:sz w:val="24"/>
                <w:szCs w:val="24"/>
              </w:rPr>
              <w:t>为了</w:t>
            </w:r>
            <w:r w:rsidR="00D30446">
              <w:rPr>
                <w:rFonts w:ascii="仿宋_GB2312" w:eastAsia="仿宋_GB2312" w:hAnsi="仿宋" w:hint="eastAsia"/>
                <w:sz w:val="24"/>
                <w:szCs w:val="24"/>
              </w:rPr>
              <w:t>满足</w:t>
            </w:r>
            <w:r w:rsidR="00314701">
              <w:rPr>
                <w:rFonts w:ascii="仿宋_GB2312" w:eastAsia="仿宋_GB2312" w:hAnsi="仿宋" w:hint="eastAsia"/>
                <w:sz w:val="24"/>
                <w:szCs w:val="24"/>
              </w:rPr>
              <w:t>更好继续提供教学服务的需要，加强</w:t>
            </w:r>
            <w:r w:rsidR="0094364A" w:rsidRPr="0026164D">
              <w:rPr>
                <w:rFonts w:ascii="仿宋_GB2312" w:eastAsia="仿宋_GB2312" w:hAnsi="仿宋" w:hint="eastAsia"/>
                <w:sz w:val="24"/>
                <w:szCs w:val="24"/>
              </w:rPr>
              <w:t>教学团队建设</w:t>
            </w:r>
            <w:r w:rsidR="00314701">
              <w:rPr>
                <w:rFonts w:ascii="仿宋_GB2312" w:eastAsia="仿宋_GB2312" w:hAnsi="仿宋" w:hint="eastAsia"/>
                <w:sz w:val="24"/>
                <w:szCs w:val="24"/>
              </w:rPr>
              <w:t>，对本校内吸收更多教师加入课程，对外通过共建共享的基本思想开展</w:t>
            </w:r>
            <w:r w:rsidR="00565178">
              <w:rPr>
                <w:rFonts w:ascii="仿宋_GB2312" w:eastAsia="仿宋_GB2312" w:hAnsi="仿宋" w:hint="eastAsia"/>
                <w:sz w:val="24"/>
                <w:szCs w:val="24"/>
              </w:rPr>
              <w:t>横向</w:t>
            </w:r>
            <w:r w:rsidR="00565178">
              <w:rPr>
                <w:rFonts w:ascii="仿宋_GB2312" w:eastAsia="仿宋_GB2312" w:hAnsi="仿宋"/>
                <w:sz w:val="24"/>
                <w:szCs w:val="24"/>
              </w:rPr>
              <w:t>教师团队建设</w:t>
            </w:r>
            <w:r w:rsidR="00D30446">
              <w:rPr>
                <w:rFonts w:ascii="仿宋_GB2312" w:eastAsia="仿宋_GB2312" w:hAnsi="仿宋" w:hint="eastAsia"/>
                <w:sz w:val="24"/>
                <w:szCs w:val="24"/>
              </w:rPr>
              <w:t>，</w:t>
            </w:r>
            <w:r w:rsidR="00314701">
              <w:rPr>
                <w:rFonts w:ascii="仿宋_GB2312" w:eastAsia="仿宋_GB2312" w:hAnsi="仿宋" w:hint="eastAsia"/>
                <w:sz w:val="24"/>
                <w:szCs w:val="24"/>
              </w:rPr>
              <w:t>努力形成课程教师联盟</w:t>
            </w:r>
            <w:r w:rsidR="001A19BB">
              <w:rPr>
                <w:rFonts w:ascii="仿宋_GB2312" w:eastAsia="仿宋_GB2312" w:hAnsi="仿宋" w:hint="eastAsia"/>
                <w:sz w:val="24"/>
                <w:szCs w:val="24"/>
              </w:rPr>
              <w:t>。同时</w:t>
            </w:r>
            <w:r w:rsidR="00D30446">
              <w:rPr>
                <w:rFonts w:ascii="仿宋_GB2312" w:eastAsia="仿宋_GB2312" w:hAnsi="仿宋" w:hint="eastAsia"/>
                <w:sz w:val="24"/>
                <w:szCs w:val="24"/>
              </w:rPr>
              <w:t>，</w:t>
            </w:r>
            <w:r w:rsidR="001A19BB">
              <w:rPr>
                <w:rFonts w:ascii="仿宋_GB2312" w:eastAsia="仿宋_GB2312" w:hAnsi="仿宋" w:hint="eastAsia"/>
                <w:sz w:val="24"/>
                <w:szCs w:val="24"/>
              </w:rPr>
              <w:t>提高服务能力与水平</w:t>
            </w:r>
            <w:r w:rsidR="000C5D7B">
              <w:rPr>
                <w:rFonts w:ascii="仿宋_GB2312" w:eastAsia="仿宋_GB2312" w:hAnsi="仿宋" w:hint="eastAsia"/>
                <w:sz w:val="24"/>
                <w:szCs w:val="24"/>
              </w:rPr>
              <w:t>，积极建设，</w:t>
            </w:r>
            <w:r w:rsidR="006214EF">
              <w:rPr>
                <w:rFonts w:ascii="仿宋_GB2312" w:eastAsia="仿宋_GB2312" w:hAnsi="仿宋" w:hint="eastAsia"/>
                <w:sz w:val="24"/>
                <w:szCs w:val="24"/>
              </w:rPr>
              <w:t>争取</w:t>
            </w:r>
            <w:r w:rsidR="000C5D7B">
              <w:rPr>
                <w:rFonts w:ascii="仿宋_GB2312" w:eastAsia="仿宋_GB2312" w:hAnsi="仿宋" w:hint="eastAsia"/>
                <w:sz w:val="24"/>
                <w:szCs w:val="24"/>
              </w:rPr>
              <w:t>建成国家</w:t>
            </w:r>
            <w:r w:rsidR="00F13A09">
              <w:rPr>
                <w:rFonts w:ascii="仿宋_GB2312" w:eastAsia="仿宋_GB2312" w:hAnsi="仿宋" w:hint="eastAsia"/>
                <w:sz w:val="24"/>
                <w:szCs w:val="24"/>
              </w:rPr>
              <w:t>线上</w:t>
            </w:r>
            <w:r w:rsidR="000C5D7B">
              <w:rPr>
                <w:rFonts w:ascii="仿宋_GB2312" w:eastAsia="仿宋_GB2312" w:hAnsi="仿宋" w:hint="eastAsia"/>
                <w:sz w:val="24"/>
                <w:szCs w:val="24"/>
              </w:rPr>
              <w:t>一</w:t>
            </w:r>
            <w:r w:rsidR="000C5D7B">
              <w:rPr>
                <w:rFonts w:ascii="仿宋_GB2312" w:eastAsia="仿宋_GB2312" w:hAnsi="仿宋" w:hint="eastAsia"/>
                <w:sz w:val="24"/>
                <w:szCs w:val="24"/>
              </w:rPr>
              <w:lastRenderedPageBreak/>
              <w:t>流</w:t>
            </w:r>
            <w:r w:rsidR="007A5364">
              <w:rPr>
                <w:rFonts w:ascii="仿宋_GB2312" w:eastAsia="仿宋_GB2312" w:hAnsi="仿宋" w:hint="eastAsia"/>
                <w:sz w:val="24"/>
                <w:szCs w:val="24"/>
              </w:rPr>
              <w:t>本科</w:t>
            </w:r>
            <w:r w:rsidR="000C5D7B">
              <w:rPr>
                <w:rFonts w:ascii="仿宋_GB2312" w:eastAsia="仿宋_GB2312" w:hAnsi="仿宋" w:hint="eastAsia"/>
                <w:sz w:val="24"/>
                <w:szCs w:val="24"/>
              </w:rPr>
              <w:t>课程。</w:t>
            </w:r>
          </w:p>
        </w:tc>
      </w:tr>
    </w:tbl>
    <w:p w:rsidR="005F0DC4" w:rsidRDefault="005F0DC4">
      <w:pPr>
        <w:rPr>
          <w:rFonts w:ascii="仿宋_GB2312" w:eastAsia="仿宋_GB2312" w:hAnsi="黑体"/>
          <w:sz w:val="24"/>
          <w:szCs w:val="24"/>
        </w:rPr>
      </w:pPr>
    </w:p>
    <w:p w:rsidR="005F0DC4" w:rsidRDefault="00E36FD2">
      <w:pPr>
        <w:rPr>
          <w:rFonts w:ascii="黑体" w:eastAsia="黑体" w:hAnsi="黑体"/>
          <w:sz w:val="28"/>
          <w:szCs w:val="28"/>
        </w:rPr>
      </w:pPr>
      <w:r>
        <w:rPr>
          <w:rFonts w:ascii="黑体" w:eastAsia="黑体" w:hAnsi="黑体" w:hint="eastAsia"/>
          <w:sz w:val="28"/>
          <w:szCs w:val="28"/>
        </w:rPr>
        <w:t>七、附件材料清单</w:t>
      </w:r>
    </w:p>
    <w:tbl>
      <w:tblPr>
        <w:tblStyle w:val="a8"/>
        <w:tblW w:w="9214" w:type="dxa"/>
        <w:tblInd w:w="-459" w:type="dxa"/>
        <w:tblLayout w:type="fixed"/>
        <w:tblLook w:val="04A0" w:firstRow="1" w:lastRow="0" w:firstColumn="1" w:lastColumn="0" w:noHBand="0" w:noVBand="1"/>
      </w:tblPr>
      <w:tblGrid>
        <w:gridCol w:w="9214"/>
      </w:tblGrid>
      <w:tr w:rsidR="005F0DC4">
        <w:trPr>
          <w:trHeight w:val="3921"/>
        </w:trPr>
        <w:tc>
          <w:tcPr>
            <w:tcW w:w="9214" w:type="dxa"/>
          </w:tcPr>
          <w:p w:rsidR="005F0DC4" w:rsidRDefault="00E36FD2">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rsidR="005F0DC4" w:rsidRDefault="00E36FD2">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5F0DC4" w:rsidRDefault="00E36FD2">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5F0DC4" w:rsidRDefault="00E36FD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rsidR="005F0DC4" w:rsidRDefault="00E36FD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域的校外专家学者出具。须相关单位盖章或专家签字。评价意见以1份为宜，不得超过２份。无统一格式要求。]</w:t>
            </w:r>
          </w:p>
          <w:p w:rsidR="005F0DC4" w:rsidRDefault="005F0DC4">
            <w:pPr>
              <w:adjustRightInd w:val="0"/>
              <w:snapToGrid w:val="0"/>
              <w:ind w:firstLineChars="200" w:firstLine="480"/>
              <w:rPr>
                <w:rFonts w:ascii="仿宋_GB2312" w:eastAsia="仿宋_GB2312" w:hAnsi="仿宋"/>
                <w:sz w:val="24"/>
                <w:szCs w:val="24"/>
              </w:rPr>
            </w:pPr>
          </w:p>
        </w:tc>
      </w:tr>
    </w:tbl>
    <w:p w:rsidR="000F301A" w:rsidRDefault="000F301A">
      <w:pPr>
        <w:pStyle w:val="1"/>
        <w:ind w:firstLine="480"/>
        <w:rPr>
          <w:sz w:val="24"/>
          <w:szCs w:val="24"/>
        </w:rPr>
      </w:pPr>
    </w:p>
    <w:p w:rsidR="000F301A" w:rsidRDefault="000F301A">
      <w:pPr>
        <w:pStyle w:val="1"/>
        <w:ind w:firstLine="480"/>
        <w:rPr>
          <w:sz w:val="24"/>
          <w:szCs w:val="24"/>
        </w:rPr>
      </w:pPr>
    </w:p>
    <w:p w:rsidR="005F0DC4" w:rsidRDefault="005F0DC4">
      <w:pPr>
        <w:pStyle w:val="1"/>
        <w:ind w:firstLine="480"/>
        <w:rPr>
          <w:sz w:val="24"/>
          <w:szCs w:val="24"/>
        </w:rPr>
      </w:pPr>
    </w:p>
    <w:p w:rsidR="008A773C" w:rsidRDefault="008A773C">
      <w:pPr>
        <w:pStyle w:val="1"/>
        <w:ind w:firstLine="480"/>
        <w:rPr>
          <w:sz w:val="24"/>
          <w:szCs w:val="24"/>
        </w:rPr>
      </w:pPr>
    </w:p>
    <w:p w:rsidR="008A773C" w:rsidRDefault="008A773C">
      <w:pPr>
        <w:pStyle w:val="1"/>
        <w:ind w:firstLine="480"/>
        <w:rPr>
          <w:sz w:val="24"/>
          <w:szCs w:val="24"/>
        </w:rPr>
      </w:pPr>
    </w:p>
    <w:p w:rsidR="008A773C" w:rsidRDefault="008A773C">
      <w:pPr>
        <w:pStyle w:val="1"/>
        <w:ind w:firstLine="480"/>
        <w:rPr>
          <w:sz w:val="24"/>
          <w:szCs w:val="24"/>
        </w:rPr>
      </w:pPr>
    </w:p>
    <w:sectPr w:rsidR="008A773C" w:rsidSect="0026591C">
      <w:foot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603" w:rsidRDefault="00BE2603">
      <w:r>
        <w:separator/>
      </w:r>
    </w:p>
  </w:endnote>
  <w:endnote w:type="continuationSeparator" w:id="0">
    <w:p w:rsidR="00BE2603" w:rsidRDefault="00BE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00"/>
    <w:family w:val="auto"/>
    <w:pitch w:val="default"/>
  </w:font>
  <w:font w:name="方正小标宋_GBK">
    <w:altName w:val="微软雅黑"/>
    <w:charset w:val="86"/>
    <w:family w:val="script"/>
    <w:pitch w:val="default"/>
    <w:sig w:usb0="00000000" w:usb1="00000000" w:usb2="00000010" w:usb3="00000000" w:csb0="00040000" w:csb1="00000000"/>
  </w:font>
  <w:font w:name="方正小标宋简体">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5F0DC4">
    <w:pPr>
      <w:pStyle w:val="a5"/>
      <w:jc w:val="center"/>
    </w:pPr>
  </w:p>
  <w:p w:rsidR="005F0DC4" w:rsidRDefault="005F0DC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BE2603">
    <w:pPr>
      <w:pStyle w:val="a5"/>
      <w:jc w:val="center"/>
    </w:pPr>
    <w:r>
      <w:rPr>
        <w:noProof/>
      </w:rPr>
      <w:pict>
        <v:shapetype id="_x0000_t202" coordsize="21600,21600" o:spt="202" path="m,l,21600r21600,l21600,xe">
          <v:stroke joinstyle="miter"/>
          <v:path gradientshapeok="t" o:connecttype="rect"/>
        </v:shapetype>
        <v:shape id="文本框 1" o:spid="_x0000_s2050"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F0DC4" w:rsidRDefault="00530D7B">
                <w:pPr>
                  <w:pStyle w:val="a5"/>
                </w:pPr>
                <w:r>
                  <w:fldChar w:fldCharType="begin"/>
                </w:r>
                <w:r w:rsidR="00E36FD2">
                  <w:instrText xml:space="preserve"> PAGE  \* MERGEFORMAT </w:instrText>
                </w:r>
                <w:r>
                  <w:fldChar w:fldCharType="separate"/>
                </w:r>
                <w:r w:rsidR="0016091B">
                  <w:rPr>
                    <w:noProof/>
                  </w:rPr>
                  <w:t>1</w:t>
                </w:r>
                <w:r>
                  <w:fldChar w:fldCharType="end"/>
                </w:r>
              </w:p>
            </w:txbxContent>
          </v:textbox>
          <w10:wrap anchorx="margin"/>
        </v:shape>
      </w:pict>
    </w:r>
    <w:sdt>
      <w:sdtPr>
        <w:id w:val="15187993"/>
      </w:sdtPr>
      <w:sdtEndPr/>
      <w:sdtContent/>
    </w:sdt>
  </w:p>
  <w:p w:rsidR="005F0DC4" w:rsidRDefault="005F0DC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BE2603">
    <w:pPr>
      <w:pStyle w:val="a5"/>
      <w:jc w:val="center"/>
    </w:pPr>
    <w:r>
      <w:rPr>
        <w:noProof/>
      </w:rPr>
      <w:pict>
        <v:shapetype id="_x0000_t202" coordsize="21600,21600" o:spt="202" path="m,l,21600r21600,l21600,xe">
          <v:stroke joinstyle="miter"/>
          <v:path gradientshapeok="t" o:connecttype="rect"/>
        </v:shapetype>
        <v:shape id="文本框 2" o:spid="_x0000_s2049" type="#_x0000_t202" style="position:absolute;left:0;text-align:left;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5F0DC4" w:rsidRDefault="00530D7B">
                <w:pPr>
                  <w:pStyle w:val="a5"/>
                </w:pPr>
                <w:r>
                  <w:fldChar w:fldCharType="begin"/>
                </w:r>
                <w:r w:rsidR="00E36FD2">
                  <w:instrText xml:space="preserve"> PAGE  \* MERGEFORMAT </w:instrText>
                </w:r>
                <w:r>
                  <w:fldChar w:fldCharType="separate"/>
                </w:r>
                <w:r w:rsidR="0016091B">
                  <w:rPr>
                    <w:noProof/>
                  </w:rPr>
                  <w:t>2</w:t>
                </w:r>
                <w:r>
                  <w:fldChar w:fldCharType="end"/>
                </w:r>
              </w:p>
            </w:txbxContent>
          </v:textbox>
          <w10:wrap anchorx="margin"/>
        </v:shape>
      </w:pict>
    </w:r>
  </w:p>
  <w:p w:rsidR="005F0DC4" w:rsidRDefault="005F0D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603" w:rsidRDefault="00BE2603">
      <w:r>
        <w:separator/>
      </w:r>
    </w:p>
  </w:footnote>
  <w:footnote w:type="continuationSeparator" w:id="0">
    <w:p w:rsidR="00BE2603" w:rsidRDefault="00BE26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401CB3"/>
    <w:multiLevelType w:val="hybridMultilevel"/>
    <w:tmpl w:val="F3A48014"/>
    <w:lvl w:ilvl="0" w:tplc="57F017DE">
      <w:start w:val="1"/>
      <w:numFmt w:val="decimal"/>
      <w:lvlText w:val="（%1）"/>
      <w:lvlJc w:val="left"/>
      <w:pPr>
        <w:ind w:left="1200" w:hanging="720"/>
      </w:pPr>
      <w:rPr>
        <w:rFonts w:hAnsiTheme="minorHAnsi"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2514"/>
    <w:rsid w:val="00003769"/>
    <w:rsid w:val="00006257"/>
    <w:rsid w:val="0000729A"/>
    <w:rsid w:val="00011426"/>
    <w:rsid w:val="00012728"/>
    <w:rsid w:val="00013759"/>
    <w:rsid w:val="000310FA"/>
    <w:rsid w:val="00031A2E"/>
    <w:rsid w:val="0003598B"/>
    <w:rsid w:val="0003786D"/>
    <w:rsid w:val="00042130"/>
    <w:rsid w:val="00042482"/>
    <w:rsid w:val="00043E3D"/>
    <w:rsid w:val="00045EF3"/>
    <w:rsid w:val="00051D63"/>
    <w:rsid w:val="000535F0"/>
    <w:rsid w:val="00053F6E"/>
    <w:rsid w:val="00054F87"/>
    <w:rsid w:val="000634F0"/>
    <w:rsid w:val="000705BF"/>
    <w:rsid w:val="000725C8"/>
    <w:rsid w:val="00094977"/>
    <w:rsid w:val="00095EF7"/>
    <w:rsid w:val="00096164"/>
    <w:rsid w:val="00097AB6"/>
    <w:rsid w:val="000A1A6A"/>
    <w:rsid w:val="000A54E4"/>
    <w:rsid w:val="000A5586"/>
    <w:rsid w:val="000C218F"/>
    <w:rsid w:val="000C3F24"/>
    <w:rsid w:val="000C5D7B"/>
    <w:rsid w:val="000D262F"/>
    <w:rsid w:val="000D45D7"/>
    <w:rsid w:val="000D66DE"/>
    <w:rsid w:val="000E249B"/>
    <w:rsid w:val="000E2B12"/>
    <w:rsid w:val="000E65CB"/>
    <w:rsid w:val="000F301A"/>
    <w:rsid w:val="00100FE1"/>
    <w:rsid w:val="001017AB"/>
    <w:rsid w:val="00104A05"/>
    <w:rsid w:val="00104FE7"/>
    <w:rsid w:val="001078CA"/>
    <w:rsid w:val="00110490"/>
    <w:rsid w:val="00113952"/>
    <w:rsid w:val="00134DB6"/>
    <w:rsid w:val="001364FC"/>
    <w:rsid w:val="00137F5B"/>
    <w:rsid w:val="0014153F"/>
    <w:rsid w:val="001538CB"/>
    <w:rsid w:val="00154B82"/>
    <w:rsid w:val="0016091B"/>
    <w:rsid w:val="001612E2"/>
    <w:rsid w:val="00165A40"/>
    <w:rsid w:val="00175663"/>
    <w:rsid w:val="00197AEA"/>
    <w:rsid w:val="001A19BB"/>
    <w:rsid w:val="001C076B"/>
    <w:rsid w:val="001C5CF6"/>
    <w:rsid w:val="001D38B3"/>
    <w:rsid w:val="001D7185"/>
    <w:rsid w:val="001E15E3"/>
    <w:rsid w:val="00212CC7"/>
    <w:rsid w:val="0023358E"/>
    <w:rsid w:val="00240E77"/>
    <w:rsid w:val="00241490"/>
    <w:rsid w:val="0024265C"/>
    <w:rsid w:val="00244ACF"/>
    <w:rsid w:val="0024692A"/>
    <w:rsid w:val="002522DD"/>
    <w:rsid w:val="00253DC8"/>
    <w:rsid w:val="00255EB3"/>
    <w:rsid w:val="0025635E"/>
    <w:rsid w:val="0026164D"/>
    <w:rsid w:val="00262713"/>
    <w:rsid w:val="00263E25"/>
    <w:rsid w:val="0026591C"/>
    <w:rsid w:val="00267CFE"/>
    <w:rsid w:val="00271540"/>
    <w:rsid w:val="00273783"/>
    <w:rsid w:val="0027454D"/>
    <w:rsid w:val="0028243B"/>
    <w:rsid w:val="00282A01"/>
    <w:rsid w:val="00287708"/>
    <w:rsid w:val="002966DB"/>
    <w:rsid w:val="002974E7"/>
    <w:rsid w:val="002A1CF0"/>
    <w:rsid w:val="002A6F36"/>
    <w:rsid w:val="002A770B"/>
    <w:rsid w:val="002B1D3E"/>
    <w:rsid w:val="002B2D34"/>
    <w:rsid w:val="002C5C7F"/>
    <w:rsid w:val="002D0326"/>
    <w:rsid w:val="002D6676"/>
    <w:rsid w:val="002E0177"/>
    <w:rsid w:val="002F3B10"/>
    <w:rsid w:val="002F6FF4"/>
    <w:rsid w:val="00304B77"/>
    <w:rsid w:val="00305B2E"/>
    <w:rsid w:val="00307531"/>
    <w:rsid w:val="00307624"/>
    <w:rsid w:val="00312F54"/>
    <w:rsid w:val="00314701"/>
    <w:rsid w:val="00321E02"/>
    <w:rsid w:val="0032383F"/>
    <w:rsid w:val="00326F2C"/>
    <w:rsid w:val="00336900"/>
    <w:rsid w:val="00355C1C"/>
    <w:rsid w:val="00366D37"/>
    <w:rsid w:val="003671F3"/>
    <w:rsid w:val="003761E0"/>
    <w:rsid w:val="003A2850"/>
    <w:rsid w:val="003C6334"/>
    <w:rsid w:val="003C7274"/>
    <w:rsid w:val="003C72A7"/>
    <w:rsid w:val="003C75D2"/>
    <w:rsid w:val="003D5D2E"/>
    <w:rsid w:val="003D6942"/>
    <w:rsid w:val="003E655B"/>
    <w:rsid w:val="0040048D"/>
    <w:rsid w:val="004041EA"/>
    <w:rsid w:val="00406224"/>
    <w:rsid w:val="004114F4"/>
    <w:rsid w:val="004138CF"/>
    <w:rsid w:val="00414682"/>
    <w:rsid w:val="00420A08"/>
    <w:rsid w:val="0042646B"/>
    <w:rsid w:val="004313D2"/>
    <w:rsid w:val="00434558"/>
    <w:rsid w:val="00434654"/>
    <w:rsid w:val="0044358D"/>
    <w:rsid w:val="00445468"/>
    <w:rsid w:val="00454D57"/>
    <w:rsid w:val="00455D5A"/>
    <w:rsid w:val="0045695F"/>
    <w:rsid w:val="00460190"/>
    <w:rsid w:val="0047414F"/>
    <w:rsid w:val="004863F1"/>
    <w:rsid w:val="00496E4B"/>
    <w:rsid w:val="004A0021"/>
    <w:rsid w:val="004A1B5F"/>
    <w:rsid w:val="004A30B2"/>
    <w:rsid w:val="004A42BD"/>
    <w:rsid w:val="004B0458"/>
    <w:rsid w:val="004B3503"/>
    <w:rsid w:val="004D4E83"/>
    <w:rsid w:val="004D619D"/>
    <w:rsid w:val="004F062E"/>
    <w:rsid w:val="004F78EB"/>
    <w:rsid w:val="00523214"/>
    <w:rsid w:val="005234DD"/>
    <w:rsid w:val="00527A4B"/>
    <w:rsid w:val="00530447"/>
    <w:rsid w:val="00530D7B"/>
    <w:rsid w:val="00531421"/>
    <w:rsid w:val="0054161E"/>
    <w:rsid w:val="00541757"/>
    <w:rsid w:val="005420D9"/>
    <w:rsid w:val="00545ED4"/>
    <w:rsid w:val="005476E7"/>
    <w:rsid w:val="005504C4"/>
    <w:rsid w:val="00550B21"/>
    <w:rsid w:val="00555F1E"/>
    <w:rsid w:val="0055755A"/>
    <w:rsid w:val="005610F6"/>
    <w:rsid w:val="0056257F"/>
    <w:rsid w:val="00565178"/>
    <w:rsid w:val="00573B15"/>
    <w:rsid w:val="00575D41"/>
    <w:rsid w:val="005834F5"/>
    <w:rsid w:val="005A00F4"/>
    <w:rsid w:val="005A4B70"/>
    <w:rsid w:val="005B7F2F"/>
    <w:rsid w:val="005D4049"/>
    <w:rsid w:val="005D408D"/>
    <w:rsid w:val="005E2427"/>
    <w:rsid w:val="005E2F36"/>
    <w:rsid w:val="005E6275"/>
    <w:rsid w:val="005F0DC4"/>
    <w:rsid w:val="005F39C7"/>
    <w:rsid w:val="00601C2B"/>
    <w:rsid w:val="006026AC"/>
    <w:rsid w:val="00610C75"/>
    <w:rsid w:val="006214EF"/>
    <w:rsid w:val="006224E5"/>
    <w:rsid w:val="00623F8F"/>
    <w:rsid w:val="0063293B"/>
    <w:rsid w:val="006423CB"/>
    <w:rsid w:val="00643AF6"/>
    <w:rsid w:val="00651D97"/>
    <w:rsid w:val="00652816"/>
    <w:rsid w:val="00652D52"/>
    <w:rsid w:val="00653AE1"/>
    <w:rsid w:val="00667B2E"/>
    <w:rsid w:val="006772FC"/>
    <w:rsid w:val="00691365"/>
    <w:rsid w:val="00691D18"/>
    <w:rsid w:val="006954B1"/>
    <w:rsid w:val="006B3D63"/>
    <w:rsid w:val="006B5FD3"/>
    <w:rsid w:val="006B7022"/>
    <w:rsid w:val="006C1919"/>
    <w:rsid w:val="006C21CA"/>
    <w:rsid w:val="006C4674"/>
    <w:rsid w:val="006C50EE"/>
    <w:rsid w:val="006C7AE0"/>
    <w:rsid w:val="006D7333"/>
    <w:rsid w:val="006E6036"/>
    <w:rsid w:val="006E60DE"/>
    <w:rsid w:val="006E7652"/>
    <w:rsid w:val="006F2467"/>
    <w:rsid w:val="0070236A"/>
    <w:rsid w:val="007056B3"/>
    <w:rsid w:val="0071024D"/>
    <w:rsid w:val="00715A73"/>
    <w:rsid w:val="0072319E"/>
    <w:rsid w:val="00731F2A"/>
    <w:rsid w:val="00744E2F"/>
    <w:rsid w:val="00746EE0"/>
    <w:rsid w:val="007776B5"/>
    <w:rsid w:val="00787686"/>
    <w:rsid w:val="00792707"/>
    <w:rsid w:val="00793465"/>
    <w:rsid w:val="00794DA8"/>
    <w:rsid w:val="007A4175"/>
    <w:rsid w:val="007A4990"/>
    <w:rsid w:val="007A4FA3"/>
    <w:rsid w:val="007A5364"/>
    <w:rsid w:val="007B04FE"/>
    <w:rsid w:val="007B25D0"/>
    <w:rsid w:val="007B6BAA"/>
    <w:rsid w:val="007C7739"/>
    <w:rsid w:val="007D02A2"/>
    <w:rsid w:val="007D523B"/>
    <w:rsid w:val="00800317"/>
    <w:rsid w:val="00802AB3"/>
    <w:rsid w:val="008042CA"/>
    <w:rsid w:val="00807562"/>
    <w:rsid w:val="00807B7D"/>
    <w:rsid w:val="00821ABE"/>
    <w:rsid w:val="00824E2C"/>
    <w:rsid w:val="008257F6"/>
    <w:rsid w:val="00833F49"/>
    <w:rsid w:val="008420D9"/>
    <w:rsid w:val="00852505"/>
    <w:rsid w:val="00854FCD"/>
    <w:rsid w:val="008553E0"/>
    <w:rsid w:val="008605E6"/>
    <w:rsid w:val="0086117A"/>
    <w:rsid w:val="008638CA"/>
    <w:rsid w:val="00864EB3"/>
    <w:rsid w:val="008671D2"/>
    <w:rsid w:val="00867DA9"/>
    <w:rsid w:val="008720CB"/>
    <w:rsid w:val="008806A1"/>
    <w:rsid w:val="00881937"/>
    <w:rsid w:val="00884A33"/>
    <w:rsid w:val="0088569F"/>
    <w:rsid w:val="00886AC2"/>
    <w:rsid w:val="0089162A"/>
    <w:rsid w:val="008947E9"/>
    <w:rsid w:val="00894AA3"/>
    <w:rsid w:val="008A052C"/>
    <w:rsid w:val="008A54FE"/>
    <w:rsid w:val="008A7368"/>
    <w:rsid w:val="008A773C"/>
    <w:rsid w:val="008B1127"/>
    <w:rsid w:val="008B2B80"/>
    <w:rsid w:val="008B47ED"/>
    <w:rsid w:val="008B4C19"/>
    <w:rsid w:val="008D31D8"/>
    <w:rsid w:val="008D4001"/>
    <w:rsid w:val="008F23E8"/>
    <w:rsid w:val="008F3CCF"/>
    <w:rsid w:val="009016BF"/>
    <w:rsid w:val="0091032A"/>
    <w:rsid w:val="00914ED8"/>
    <w:rsid w:val="0091574A"/>
    <w:rsid w:val="009211A0"/>
    <w:rsid w:val="00927077"/>
    <w:rsid w:val="00933E20"/>
    <w:rsid w:val="0094231C"/>
    <w:rsid w:val="0094364A"/>
    <w:rsid w:val="00947DD2"/>
    <w:rsid w:val="0095016E"/>
    <w:rsid w:val="00955739"/>
    <w:rsid w:val="00956F3E"/>
    <w:rsid w:val="009602D7"/>
    <w:rsid w:val="00962854"/>
    <w:rsid w:val="00970515"/>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05131"/>
    <w:rsid w:val="00A15D46"/>
    <w:rsid w:val="00A21E19"/>
    <w:rsid w:val="00A22CAE"/>
    <w:rsid w:val="00A348D7"/>
    <w:rsid w:val="00A43389"/>
    <w:rsid w:val="00A45D03"/>
    <w:rsid w:val="00A542A8"/>
    <w:rsid w:val="00A62A94"/>
    <w:rsid w:val="00A63C45"/>
    <w:rsid w:val="00A70D9C"/>
    <w:rsid w:val="00A82743"/>
    <w:rsid w:val="00A844E5"/>
    <w:rsid w:val="00A860C6"/>
    <w:rsid w:val="00A9080C"/>
    <w:rsid w:val="00A944B1"/>
    <w:rsid w:val="00A9466F"/>
    <w:rsid w:val="00A9687F"/>
    <w:rsid w:val="00AA33E0"/>
    <w:rsid w:val="00AA4D87"/>
    <w:rsid w:val="00AA7683"/>
    <w:rsid w:val="00AB023C"/>
    <w:rsid w:val="00AB583A"/>
    <w:rsid w:val="00AE2385"/>
    <w:rsid w:val="00AE323F"/>
    <w:rsid w:val="00AE7A74"/>
    <w:rsid w:val="00AF3C50"/>
    <w:rsid w:val="00AF66C5"/>
    <w:rsid w:val="00B011DB"/>
    <w:rsid w:val="00B046EF"/>
    <w:rsid w:val="00B07851"/>
    <w:rsid w:val="00B13F36"/>
    <w:rsid w:val="00B20C71"/>
    <w:rsid w:val="00B3232E"/>
    <w:rsid w:val="00B348E0"/>
    <w:rsid w:val="00B451A4"/>
    <w:rsid w:val="00B456D4"/>
    <w:rsid w:val="00B46E88"/>
    <w:rsid w:val="00B61F5C"/>
    <w:rsid w:val="00B6477F"/>
    <w:rsid w:val="00B70A5D"/>
    <w:rsid w:val="00B76109"/>
    <w:rsid w:val="00B82860"/>
    <w:rsid w:val="00B86299"/>
    <w:rsid w:val="00B93484"/>
    <w:rsid w:val="00B95CD3"/>
    <w:rsid w:val="00BA1E62"/>
    <w:rsid w:val="00BA28E9"/>
    <w:rsid w:val="00BA39D7"/>
    <w:rsid w:val="00BB5CD3"/>
    <w:rsid w:val="00BC0DEA"/>
    <w:rsid w:val="00BC27EB"/>
    <w:rsid w:val="00BC6051"/>
    <w:rsid w:val="00BC60D8"/>
    <w:rsid w:val="00BD0A09"/>
    <w:rsid w:val="00BD23DC"/>
    <w:rsid w:val="00BD2FFE"/>
    <w:rsid w:val="00BE12FE"/>
    <w:rsid w:val="00BE2603"/>
    <w:rsid w:val="00BF179C"/>
    <w:rsid w:val="00BF4897"/>
    <w:rsid w:val="00BF55CA"/>
    <w:rsid w:val="00C05DDC"/>
    <w:rsid w:val="00C242FF"/>
    <w:rsid w:val="00C25167"/>
    <w:rsid w:val="00C27A3C"/>
    <w:rsid w:val="00C3177A"/>
    <w:rsid w:val="00C33255"/>
    <w:rsid w:val="00C5760B"/>
    <w:rsid w:val="00C5763A"/>
    <w:rsid w:val="00C64B38"/>
    <w:rsid w:val="00C74A38"/>
    <w:rsid w:val="00C74E79"/>
    <w:rsid w:val="00C76DFA"/>
    <w:rsid w:val="00C802C9"/>
    <w:rsid w:val="00C822A2"/>
    <w:rsid w:val="00C9436D"/>
    <w:rsid w:val="00CB244B"/>
    <w:rsid w:val="00CB391C"/>
    <w:rsid w:val="00CD1C55"/>
    <w:rsid w:val="00CD2227"/>
    <w:rsid w:val="00CD382D"/>
    <w:rsid w:val="00CE443A"/>
    <w:rsid w:val="00CE5000"/>
    <w:rsid w:val="00CF166A"/>
    <w:rsid w:val="00CF7BA1"/>
    <w:rsid w:val="00CF7D10"/>
    <w:rsid w:val="00D00CBF"/>
    <w:rsid w:val="00D0206D"/>
    <w:rsid w:val="00D04890"/>
    <w:rsid w:val="00D11CF5"/>
    <w:rsid w:val="00D2441B"/>
    <w:rsid w:val="00D30446"/>
    <w:rsid w:val="00D3052C"/>
    <w:rsid w:val="00D34A1A"/>
    <w:rsid w:val="00D34B42"/>
    <w:rsid w:val="00D51535"/>
    <w:rsid w:val="00D53442"/>
    <w:rsid w:val="00D5416A"/>
    <w:rsid w:val="00D5593E"/>
    <w:rsid w:val="00D56668"/>
    <w:rsid w:val="00D60B67"/>
    <w:rsid w:val="00D65C07"/>
    <w:rsid w:val="00D8415C"/>
    <w:rsid w:val="00D846E6"/>
    <w:rsid w:val="00D84860"/>
    <w:rsid w:val="00DA11A0"/>
    <w:rsid w:val="00DB15D8"/>
    <w:rsid w:val="00DB40D8"/>
    <w:rsid w:val="00DB6E42"/>
    <w:rsid w:val="00DC1CD6"/>
    <w:rsid w:val="00DC5D58"/>
    <w:rsid w:val="00DC6596"/>
    <w:rsid w:val="00DD4E06"/>
    <w:rsid w:val="00DE00EF"/>
    <w:rsid w:val="00DE1C13"/>
    <w:rsid w:val="00DE71DE"/>
    <w:rsid w:val="00DF6B04"/>
    <w:rsid w:val="00E10421"/>
    <w:rsid w:val="00E1262D"/>
    <w:rsid w:val="00E15BD2"/>
    <w:rsid w:val="00E23336"/>
    <w:rsid w:val="00E24899"/>
    <w:rsid w:val="00E25902"/>
    <w:rsid w:val="00E34927"/>
    <w:rsid w:val="00E36FD2"/>
    <w:rsid w:val="00E6153B"/>
    <w:rsid w:val="00E73F60"/>
    <w:rsid w:val="00E74F0B"/>
    <w:rsid w:val="00E769EF"/>
    <w:rsid w:val="00E76E18"/>
    <w:rsid w:val="00E859F0"/>
    <w:rsid w:val="00E863AA"/>
    <w:rsid w:val="00E9355A"/>
    <w:rsid w:val="00E940AA"/>
    <w:rsid w:val="00EA0D95"/>
    <w:rsid w:val="00EA549C"/>
    <w:rsid w:val="00EA74A2"/>
    <w:rsid w:val="00EB2661"/>
    <w:rsid w:val="00EB4CE1"/>
    <w:rsid w:val="00EB617A"/>
    <w:rsid w:val="00EB6226"/>
    <w:rsid w:val="00EC7F1C"/>
    <w:rsid w:val="00ED49DD"/>
    <w:rsid w:val="00ED689E"/>
    <w:rsid w:val="00EE1CFD"/>
    <w:rsid w:val="00EE24DF"/>
    <w:rsid w:val="00EF4DB2"/>
    <w:rsid w:val="00F026DE"/>
    <w:rsid w:val="00F13A09"/>
    <w:rsid w:val="00F14A4F"/>
    <w:rsid w:val="00F15B28"/>
    <w:rsid w:val="00F23818"/>
    <w:rsid w:val="00F27C5F"/>
    <w:rsid w:val="00F40D49"/>
    <w:rsid w:val="00F44ADA"/>
    <w:rsid w:val="00F564C1"/>
    <w:rsid w:val="00F56743"/>
    <w:rsid w:val="00F74740"/>
    <w:rsid w:val="00F76000"/>
    <w:rsid w:val="00F948EC"/>
    <w:rsid w:val="00FC013F"/>
    <w:rsid w:val="00FC2476"/>
    <w:rsid w:val="00FC32D5"/>
    <w:rsid w:val="00FC3928"/>
    <w:rsid w:val="00FC45C4"/>
    <w:rsid w:val="00FC7B3D"/>
    <w:rsid w:val="00FD19D6"/>
    <w:rsid w:val="00FD7505"/>
    <w:rsid w:val="00FE7BDE"/>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 w:type="character" w:styleId="ab">
    <w:name w:val="Hyperlink"/>
    <w:basedOn w:val="a0"/>
    <w:uiPriority w:val="99"/>
    <w:unhideWhenUsed/>
    <w:rsid w:val="00C64B38"/>
    <w:rPr>
      <w:color w:val="0000FF" w:themeColor="hyperlink"/>
      <w:u w:val="single"/>
    </w:rPr>
  </w:style>
  <w:style w:type="character" w:styleId="ac">
    <w:name w:val="FollowedHyperlink"/>
    <w:basedOn w:val="a0"/>
    <w:uiPriority w:val="99"/>
    <w:semiHidden/>
    <w:unhideWhenUsed/>
    <w:rsid w:val="00C64B3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414055">
      <w:bodyDiv w:val="1"/>
      <w:marLeft w:val="0"/>
      <w:marRight w:val="0"/>
      <w:marTop w:val="0"/>
      <w:marBottom w:val="0"/>
      <w:divBdr>
        <w:top w:val="none" w:sz="0" w:space="0" w:color="auto"/>
        <w:left w:val="none" w:sz="0" w:space="0" w:color="auto"/>
        <w:bottom w:val="none" w:sz="0" w:space="0" w:color="auto"/>
        <w:right w:val="none" w:sz="0" w:space="0" w:color="auto"/>
      </w:divBdr>
    </w:div>
    <w:div w:id="247428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hyperlink" Target="https://coursehome.zhihuishu.com/courseHome/1000010046"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jpeg"/><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jpeg"/><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2CAD8-FCBF-477E-B278-854185CFE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9</Pages>
  <Words>735</Words>
  <Characters>4191</Characters>
  <Application>Microsoft Office Word</Application>
  <DocSecurity>0</DocSecurity>
  <Lines>34</Lines>
  <Paragraphs>9</Paragraphs>
  <ScaleCrop>false</ScaleCrop>
  <Company>gjs</Company>
  <LinksUpToDate>false</LinksUpToDate>
  <CharactersWithSpaces>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吴屹</cp:lastModifiedBy>
  <cp:revision>121</cp:revision>
  <cp:lastPrinted>2019-06-26T08:25:00Z</cp:lastPrinted>
  <dcterms:created xsi:type="dcterms:W3CDTF">2021-04-09T08:44:00Z</dcterms:created>
  <dcterms:modified xsi:type="dcterms:W3CDTF">2021-05-20T03:15:00Z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38C6C6E8EAF240949EDCFF8D466C1662</vt:lpwstr>
  </property>
</Properties>
</file>